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E1" w:rsidRPr="00166DE1" w:rsidRDefault="00166DE1" w:rsidP="00166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самооценки </w:t>
      </w:r>
    </w:p>
    <w:p w:rsidR="00166DE1" w:rsidRPr="00166DE1" w:rsidRDefault="00166DE1" w:rsidP="00166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готовности</w:t>
      </w:r>
      <w:proofErr w:type="gramEnd"/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автономного общеобразовательного учреждения МБОУ «</w:t>
      </w:r>
      <w:proofErr w:type="spellStart"/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Гойская</w:t>
      </w:r>
      <w:proofErr w:type="spellEnd"/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</w:t>
      </w:r>
      <w:proofErr w:type="spellStart"/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им.М.Дадаева</w:t>
      </w:r>
      <w:proofErr w:type="spellEnd"/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к введению федерального государственного образовательного стандарта начального общего образования обучающихся </w:t>
      </w:r>
    </w:p>
    <w:p w:rsidR="00166DE1" w:rsidRPr="00166DE1" w:rsidRDefault="00166DE1" w:rsidP="00166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ограниченными возможностями здоровья (далее – ФГОС ОВЗ)</w:t>
      </w:r>
    </w:p>
    <w:p w:rsidR="00166DE1" w:rsidRPr="00166DE1" w:rsidRDefault="00166DE1" w:rsidP="00166DE1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1" w:rsidRPr="00166DE1" w:rsidRDefault="00166DE1" w:rsidP="00166DE1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60"/>
        <w:gridCol w:w="7380"/>
      </w:tblGrid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организации (ОО)</w:t>
            </w: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Уставом)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1-2-ых классов в ОО на 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66D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2016 г</w:t>
              </w:r>
            </w:smartTag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переходящих на ФГОС ОВЗ </w:t>
            </w: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1-2-ых классах ОО</w:t>
            </w: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66D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2016 г</w:t>
              </w:r>
            </w:smartTag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обучающихся по ФГОС ОВЗ </w:t>
            </w: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учителей начальных классов в ОО,</w:t>
            </w: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учителей начальных классов, приступающих к введению ФГОС ОВЗ с 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66D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2016 г</w:t>
              </w:r>
            </w:smartTag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прошли повышение квалификации по введению </w:t>
            </w: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руководящих работников (директоров, заместителей руководителя) в ОО,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прошли повышение квалификации по введению ФГОС ОВЗ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DE1" w:rsidRPr="00166DE1" w:rsidRDefault="00166DE1" w:rsidP="00166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1" w:rsidRPr="00166DE1" w:rsidRDefault="00166DE1" w:rsidP="00166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1" w:rsidRPr="00166DE1" w:rsidRDefault="00166DE1" w:rsidP="00166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Анализ готовности общеобразовательной организации к введению ФГОС ОВЗ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5440"/>
        <w:gridCol w:w="899"/>
        <w:gridCol w:w="940"/>
        <w:gridCol w:w="4892"/>
      </w:tblGrid>
      <w:tr w:rsidR="00166DE1" w:rsidRPr="00166DE1" w:rsidTr="004E5D4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показателя</w:t>
            </w:r>
          </w:p>
        </w:tc>
        <w:tc>
          <w:tcPr>
            <w:tcW w:w="5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ind w:left="-124" w:right="-1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показателя</w:t>
            </w:r>
            <w:proofErr w:type="gramEnd"/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Подтверждение выполнения показателя </w:t>
            </w:r>
          </w:p>
          <w:p w:rsidR="00166DE1" w:rsidRPr="00166DE1" w:rsidRDefault="00166DE1" w:rsidP="00166DE1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указывается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документа, реквизиты)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  <w:p w:rsidR="00166DE1" w:rsidRPr="00166DE1" w:rsidRDefault="00166DE1" w:rsidP="00166DE1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  <w:p w:rsidR="00166DE1" w:rsidRPr="00166DE1" w:rsidRDefault="00166DE1" w:rsidP="00166DE1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Нормативно-правовое обеспечение </w:t>
            </w:r>
          </w:p>
          <w:p w:rsidR="00166DE1" w:rsidRPr="00166DE1" w:rsidRDefault="00166DE1" w:rsidP="00166DE1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введения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66DE1" w:rsidRPr="00166DE1" w:rsidRDefault="00166DE1" w:rsidP="00166DE1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ФГОС ОВЗ </w:t>
            </w:r>
          </w:p>
          <w:p w:rsidR="00166DE1" w:rsidRPr="00166DE1" w:rsidRDefault="00166DE1" w:rsidP="00166DE1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Наличие Приказа </w:t>
            </w:r>
            <w:proofErr w:type="spell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          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19.12.2014  № 1598)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E1" w:rsidRPr="00166DE1" w:rsidRDefault="00166DE1" w:rsidP="00166DE1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E1" w:rsidRPr="00166DE1" w:rsidRDefault="00166DE1" w:rsidP="00166DE1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1519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Наличие Приказа </w:t>
            </w:r>
            <w:proofErr w:type="spell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об утверждении и введении в действие федерального государственного образовательного стандарта образования обучающихся с умственной отсталостью (интеллектуальными нарушениями) (от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  №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1599)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131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1.3 Наличие Приказа Министерства общего и профессионального образования Свердловской области «Об утверждении Плана-графика мероприятий («дорожной карты») по обеспечению введения и реализации ФГОС ОВЗ в образовательных организациях, расположенных на территории Свердловской области» (от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10.07.2015  №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311-Д)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131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1.4 Наличие Приказа органа местного самоуправления, осуществляющего управление в сфере образования «Об утверждении Плана-графика мероприятий («дорожной карты») по обеспечению введения и реализации ФГОС ОВЗ в муниципальных образовательных организациях»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Формирование банка нормативно-правовых документов федерального, регионального, муниципального уровней, обеспечивающих введение и реализацию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ОВЗ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 Внесение изменений и дополнений в Устав ОО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Наличие </w:t>
            </w:r>
            <w:r w:rsidRPr="00166D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Плана-графика мероприятий («дорожной карты») по обеспечению введения и реализации ФГОС ОВЗ</w:t>
            </w: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ОО, приказа ОО о</w:t>
            </w:r>
            <w:r w:rsidRPr="00166D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 утверждении плана-графика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План-график, приказ об утверждении плана-графика № 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 Наличие локальных нормативных документов, регламентирующих введение и реализацию ФГОС ОВЗ в ОО, приказов ОО о введении ФГОС ОВЗ: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ОО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175"/>
              </w:tabs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переходе ОО на обучение по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ОВЗ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175"/>
              </w:tabs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разработке адаптированной основной общеобразовательной программы (АООП) на     2016-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 учебный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175"/>
              </w:tabs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 утверждении АООП на 2016-2017 учебный год;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175"/>
              </w:tabs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 утверждении годового календарного учебного графика;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175"/>
              </w:tabs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 утверждении учебного плана;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175"/>
              </w:tabs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 утверждении программы внеурочной деятельности;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175"/>
              </w:tabs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 утверждении программы ОО по повышению уровня профессионального мастерства педагогических работников;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175"/>
              </w:tabs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проведении внутришкольного контроля по реализации ФГОС ОВЗ;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175"/>
              </w:tabs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внесении изменений в должностные инструкции работников ОО, осуществляющих введение и реализацию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Организационно-содержательное обеспечение введения </w:t>
            </w:r>
          </w:p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ФГОС ОВЗ </w:t>
            </w:r>
          </w:p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Обеспечение координации деятельности субъектов образовательного процесса, организационных структур ОО по подготовке введения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работы по подготовке введения ФГОС ОВЗ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Создание в ОО рабочей группы по введению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рабочей группы по введению ФГОС ОВЗ и утверждении Положения о рабочей группе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приказ  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Наличие в ОО АООП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АООП</w:t>
            </w:r>
          </w:p>
        </w:tc>
      </w:tr>
      <w:tr w:rsidR="00166DE1" w:rsidRPr="00166DE1" w:rsidTr="004E5D46">
        <w:trPr>
          <w:trHeight w:val="772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Наличие в структуре АООП целевого, содержательного, организационного разделов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протоколы заседания рабочей группы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Наличие в целевом разделе АООП: 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пояснительной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записки,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планируемых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освоения обучающимися с ОВЗ АООП,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достижения планируемых результатов освоения АООП.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12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 Наличие в содержательном разделе АООП: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универсальных учебных действий у обучающихся;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предметов, курсов коррекционно-развивающей области и курсов внеурочной деятельности;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духовно-нравственного развития, воспитания обучающихся с ОВЗ 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экологической культуры, здорового и безопасного образа жизни;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коррекционной работы;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протоколы заседания рабочей группы об утверждении программ</w:t>
            </w:r>
          </w:p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Наличие в организационном разделе АООП: 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начального общего образования</w:t>
            </w: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с ограниченными возможностями здоровья;</w:t>
            </w:r>
          </w:p>
          <w:p w:rsidR="00166DE1" w:rsidRPr="00166DE1" w:rsidRDefault="00166DE1" w:rsidP="00166DE1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специальных условий реализации АООП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протокол заседания рабочей группы об утверждении учебного плана</w:t>
            </w: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 Наличие инструментария для изучения образовательных потребностей и интересов, обучающихся 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материалы (анкеты, опросники)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 Проведение анкетирования по изучению образовательных потребностей и интересов </w:t>
            </w: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с ОВЗ и запросов родителей по использованию часов вариативной части учебного плана.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по результатам анкетирования.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 Наличие диагностического инструментария для выявления профессиональных затруднений педагогов в период перехода на ФГОС ОВЗ.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инструментарий (анкеты, опросники)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 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по результатам анкетирования</w:t>
            </w:r>
          </w:p>
        </w:tc>
      </w:tr>
      <w:tr w:rsidR="00166DE1" w:rsidRPr="00166DE1" w:rsidTr="004E5D4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tabs>
                <w:tab w:val="center" w:pos="7381"/>
                <w:tab w:val="left" w:pos="12030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Финансово-экономическое обеспечение введения </w:t>
            </w:r>
          </w:p>
          <w:p w:rsidR="00166DE1" w:rsidRPr="00166DE1" w:rsidRDefault="00166DE1" w:rsidP="00166DE1">
            <w:pPr>
              <w:tabs>
                <w:tab w:val="center" w:pos="7381"/>
                <w:tab w:val="left" w:pos="12030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положения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Определение объема расходов, необходимых для реализации АООП и достижения планируемых результатов, а также механизма их формирования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 расчетах и механизме формирования расходов, необходимых для реализации АООП</w:t>
            </w:r>
          </w:p>
        </w:tc>
      </w:tr>
      <w:tr w:rsidR="00166DE1" w:rsidRPr="00166DE1" w:rsidTr="004E5D4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Материально-техническое обеспечение введения </w:t>
            </w:r>
          </w:p>
          <w:p w:rsidR="00166DE1" w:rsidRPr="00166DE1" w:rsidRDefault="00166DE1" w:rsidP="00166D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обучающихся 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 справка о соответствии оснащенности ОО требованиям ФГОС ОВЗ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Соответствие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развитию материально-технической базы ОО в соответствии с требованиями ФГОС ОВЗ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Наличие специализированного оборудования для реализации мероприятий по введению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специализированного оборудования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4.4 Наличие элементов доступной среды для обучающихся с ограниченными возможностями здоровья</w:t>
            </w: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4.5 Обеспечение возможности для беспрепятственного доступа обучающихся с </w:t>
            </w:r>
            <w:r w:rsidRPr="00166D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 xml:space="preserve">ограниченными возможностями здоровья к объектам инфраструктуры образовательного учреждения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беспрепятственного доступа инвалидов (пандус)</w:t>
            </w:r>
          </w:p>
        </w:tc>
      </w:tr>
      <w:tr w:rsidR="00166DE1" w:rsidRPr="00166DE1" w:rsidTr="004E5D46">
        <w:trPr>
          <w:trHeight w:val="41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left="20" w:right="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66DE1">
              <w:rPr>
                <w:rFonts w:ascii="Calibri" w:eastAsia="Calibri" w:hAnsi="Calibri" w:cs="Times New Roman"/>
                <w:sz w:val="24"/>
                <w:szCs w:val="24"/>
              </w:rPr>
              <w:t>4.6 Укомплектованность ОО печатными и электронными образовательными ресурсами по всем учебным предметам учебного плана АООП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укомплектованности ОО учебно-методическими материалами, разработками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 Наличие доступа ОО к электронным образовательным ресурсам (ЭОР)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widowControl w:val="0"/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каждом классе начальной школы комплекта оборудования для реализации ФГОС НОО (интерактивная доска, проектор, документ-камера, ноутбуки для обучающихся и т.д.);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о системе ограничения доступа к информации, несовместимой с задачами духовно-нравственного развития и воспитания обучающихся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 Наличие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оборудованные помещения для работы педагога-психолога, социального педагога, педагогов дополнительного образования</w:t>
            </w:r>
          </w:p>
        </w:tc>
      </w:tr>
      <w:tr w:rsidR="00166DE1" w:rsidRPr="00166DE1" w:rsidTr="004E5D4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Информационное обеспечение введения </w:t>
            </w:r>
          </w:p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 ОВЗ</w:t>
            </w:r>
          </w:p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Информирование участников образовательного процесса, родительской общественности по вопросам введения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ОВЗ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совещаний (педагогический совет от                    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)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протоколы родительских собраний 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ресурсов, в том числе сайта школы</w:t>
            </w:r>
          </w:p>
          <w:p w:rsidR="00166DE1" w:rsidRPr="00166DE1" w:rsidRDefault="00166DE1" w:rsidP="00166DE1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Наличие специального раздела на сайте ОО, посвященного вопросам введения и реализации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Образование/ФГОС ОВЗ</w:t>
            </w:r>
          </w:p>
          <w:p w:rsidR="00166DE1" w:rsidRPr="00166DE1" w:rsidRDefault="00166DE1" w:rsidP="00166DE1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 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родительских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собраний  Информационно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-аналитическая справка по результатам анкетирования 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 Организация и проведение на уровне ОО мероприятий (совещаний, конференций, семинаров, круглых столов, педагогических чтений) по вопросам введения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№       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,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 ШМО учителей начальных классов.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 Наличие в публичном докладе ОО раздела, содержащего информацию о ходе введения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страницы (раздела) сайта, на которой размещен публичный доклад ОО</w:t>
            </w:r>
          </w:p>
        </w:tc>
      </w:tr>
      <w:tr w:rsidR="00166DE1" w:rsidRPr="00166DE1" w:rsidTr="004E5D46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Кадровое обеспечение введения </w:t>
            </w:r>
          </w:p>
          <w:p w:rsidR="00166DE1" w:rsidRPr="00166DE1" w:rsidRDefault="00166DE1" w:rsidP="00166DE1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ФГОС ОВЗ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 Анализ кадровых ресурсов ОО на соответствие требованиям введения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Наличие плана-графика повышения квалификации педагогических работников, специалистов ОО по вопросам введения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ОВЗ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плана-графика повышения квалификации, план-график № 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6.3 Обеспеченность введения ФГОС ОВЗ работниками ОО, прошедшими соответствующие курсы повышения квалификации</w:t>
            </w: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доступной образовательной среды для детей с ЗПР в условиях реализации ФГОС 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Проведение совещаний, семинаров-практикумов, круглых столов в ОО по вопросам введения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ОВЗ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№       </w:t>
            </w: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,методический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совет№, протокол ШМО учителей начальных классов.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 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плана методической работы, план-график, приказ № </w:t>
            </w:r>
          </w:p>
        </w:tc>
      </w:tr>
      <w:tr w:rsidR="00166DE1" w:rsidRPr="00166DE1" w:rsidTr="004E5D46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E1" w:rsidRPr="00166DE1" w:rsidRDefault="00166DE1" w:rsidP="00166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 Участие руководителя и 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директоров</w:t>
            </w:r>
          </w:p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зам. директоров в ОО</w:t>
            </w:r>
          </w:p>
        </w:tc>
      </w:tr>
      <w:tr w:rsidR="00166DE1" w:rsidRPr="00166DE1" w:rsidTr="004E5D46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E1" w:rsidRPr="00166DE1" w:rsidRDefault="00166DE1" w:rsidP="0016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1" w:rsidRPr="00166DE1" w:rsidRDefault="00166DE1" w:rsidP="00166DE1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DE1" w:rsidRPr="00166DE1" w:rsidRDefault="00166DE1" w:rsidP="00166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1" w:rsidRPr="00166DE1" w:rsidRDefault="00166DE1" w:rsidP="00166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1" w:rsidRPr="00166DE1" w:rsidRDefault="00166DE1" w:rsidP="00166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Критерии готовности общеобразовательной организации к введению ФГОС ОВЗ</w:t>
      </w:r>
    </w:p>
    <w:p w:rsidR="00166DE1" w:rsidRPr="00166DE1" w:rsidRDefault="00166DE1" w:rsidP="00166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1" w:rsidRPr="00166DE1" w:rsidRDefault="00166DE1" w:rsidP="00166DE1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 балл – наличие выполнения показателя, что подтверждается необходимыми документами; </w:t>
      </w:r>
    </w:p>
    <w:p w:rsidR="00166DE1" w:rsidRPr="00166DE1" w:rsidRDefault="00166DE1" w:rsidP="00166DE1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 баллов – отсутствие выполнения показателя.</w:t>
      </w:r>
    </w:p>
    <w:p w:rsidR="00166DE1" w:rsidRPr="00166DE1" w:rsidRDefault="00166DE1" w:rsidP="00166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7"/>
        <w:gridCol w:w="8103"/>
        <w:gridCol w:w="5940"/>
      </w:tblGrid>
      <w:tr w:rsidR="00166DE1" w:rsidRPr="00166DE1" w:rsidTr="004E5D46">
        <w:trPr>
          <w:trHeight w:hRule="exact" w:val="72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ind w:left="-138" w:hanging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66DE1" w:rsidRPr="00166DE1" w:rsidRDefault="00166DE1" w:rsidP="0016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готовности ОО к введению ФГОС ОВЗ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</w:tr>
      <w:tr w:rsidR="00166DE1" w:rsidRPr="00166DE1" w:rsidTr="004E5D46">
        <w:trPr>
          <w:trHeight w:hRule="exact" w:val="26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E1" w:rsidRPr="00166DE1" w:rsidTr="004E5D46">
        <w:trPr>
          <w:trHeight w:val="421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360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Организационно-содержательное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319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371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367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349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1" w:rsidRPr="00166DE1" w:rsidTr="004E5D46">
        <w:trPr>
          <w:trHeight w:val="34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DE1" w:rsidRPr="00166DE1" w:rsidRDefault="00166DE1" w:rsidP="00166DE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DE1" w:rsidRPr="00166DE1" w:rsidRDefault="00166DE1" w:rsidP="00166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66DE1" w:rsidRPr="00166DE1" w:rsidRDefault="00166DE1" w:rsidP="00166DE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66DE1" w:rsidRDefault="00166DE1" w:rsidP="00166DE1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66DE1" w:rsidRDefault="00166DE1" w:rsidP="00166DE1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66DE1" w:rsidRPr="00166DE1" w:rsidRDefault="00166DE1" w:rsidP="00166DE1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Шкала определения уровня соответствия критериям готовности ОО к введению ФГОС ОВЗ</w:t>
      </w:r>
    </w:p>
    <w:p w:rsidR="00166DE1" w:rsidRPr="00166DE1" w:rsidRDefault="00166DE1" w:rsidP="00166DE1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3"/>
        <w:gridCol w:w="5040"/>
        <w:gridCol w:w="5827"/>
      </w:tblGrid>
      <w:tr w:rsidR="00166DE1" w:rsidRPr="00166DE1" w:rsidTr="004E5D46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DE1" w:rsidRPr="00166DE1" w:rsidRDefault="00166DE1" w:rsidP="00166DE1">
            <w:pPr>
              <w:tabs>
                <w:tab w:val="left" w:pos="1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количество баллов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DE1" w:rsidRPr="00166DE1" w:rsidRDefault="00166DE1" w:rsidP="00166DE1">
            <w:pPr>
              <w:tabs>
                <w:tab w:val="left" w:pos="1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готовности ОО (%)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DE1" w:rsidRPr="00166DE1" w:rsidRDefault="00166DE1" w:rsidP="00166DE1">
            <w:pPr>
              <w:tabs>
                <w:tab w:val="left" w:pos="1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готовности</w:t>
            </w:r>
          </w:p>
        </w:tc>
      </w:tr>
      <w:tr w:rsidR="00166DE1" w:rsidRPr="00166DE1" w:rsidTr="004E5D46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DE1" w:rsidRPr="00166DE1" w:rsidRDefault="00166DE1" w:rsidP="00166DE1">
            <w:pPr>
              <w:tabs>
                <w:tab w:val="left" w:pos="1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DE1" w:rsidRPr="00166DE1" w:rsidRDefault="00166DE1" w:rsidP="00166DE1">
            <w:pPr>
              <w:tabs>
                <w:tab w:val="left" w:pos="1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DE1" w:rsidRPr="00166DE1" w:rsidRDefault="00166DE1" w:rsidP="00166DE1">
            <w:pPr>
              <w:tabs>
                <w:tab w:val="left" w:pos="1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Неудовлетворительный</w:t>
            </w:r>
          </w:p>
        </w:tc>
      </w:tr>
    </w:tbl>
    <w:p w:rsidR="007C32E9" w:rsidRDefault="00166DE1" w:rsidP="00166DE1">
      <w:pPr>
        <w:ind w:right="-314"/>
      </w:pPr>
    </w:p>
    <w:p w:rsidR="00166DE1" w:rsidRDefault="00166DE1" w:rsidP="00166DE1">
      <w:pPr>
        <w:ind w:right="-314"/>
      </w:pPr>
      <w:r w:rsidRPr="00166DE1">
        <w:rPr>
          <w:noProof/>
          <w:lang w:eastAsia="ru-RU"/>
        </w:rPr>
        <w:lastRenderedPageBreak/>
        <w:drawing>
          <wp:inline distT="0" distB="0" distL="0" distR="0">
            <wp:extent cx="9251950" cy="6491681"/>
            <wp:effectExtent l="0" t="0" r="6350" b="4445"/>
            <wp:docPr id="1" name="Рисунок 1" descr="F:\Сканер\Карта самооце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\Карта самооцен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9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DE1" w:rsidSect="00166DE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C8"/>
    <w:rsid w:val="00166DE1"/>
    <w:rsid w:val="002F113B"/>
    <w:rsid w:val="00395D4A"/>
    <w:rsid w:val="00F3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B3D71-FAC1-4410-8646-28C2F4F4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1842</Words>
  <Characters>10504</Characters>
  <Application>Microsoft Office Word</Application>
  <DocSecurity>0</DocSecurity>
  <Lines>87</Lines>
  <Paragraphs>24</Paragraphs>
  <ScaleCrop>false</ScaleCrop>
  <Company/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2018-04-20T13:16:00Z</dcterms:created>
  <dcterms:modified xsi:type="dcterms:W3CDTF">2018-04-20T13:20:00Z</dcterms:modified>
</cp:coreProperties>
</file>