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C0F" w:rsidRPr="00E10C0F" w:rsidRDefault="00E10C0F" w:rsidP="00E10C0F">
      <w:pPr>
        <w:spacing w:after="0" w:line="240" w:lineRule="auto"/>
        <w:jc w:val="center"/>
        <w:rPr>
          <w:rFonts w:ascii="Times New Roman" w:eastAsia="Times New Roman" w:hAnsi="Times New Roman" w:cs="Times New Roman"/>
          <w:b/>
          <w:sz w:val="28"/>
          <w:szCs w:val="28"/>
          <w:lang w:eastAsia="ru-RU"/>
        </w:rPr>
      </w:pPr>
      <w:r w:rsidRPr="00E10C0F">
        <w:rPr>
          <w:rFonts w:ascii="Times New Roman" w:eastAsia="Times New Roman" w:hAnsi="Times New Roman" w:cs="Times New Roman"/>
          <w:b/>
          <w:sz w:val="28"/>
          <w:szCs w:val="28"/>
          <w:lang w:eastAsia="ru-RU"/>
        </w:rPr>
        <w:t>МБОУ «Гойская СОШ им. М.Дадаева»</w:t>
      </w:r>
    </w:p>
    <w:p w:rsidR="00E10C0F" w:rsidRPr="00E10C0F" w:rsidRDefault="00E10C0F" w:rsidP="00E10C0F">
      <w:pPr>
        <w:spacing w:after="0" w:line="240" w:lineRule="auto"/>
        <w:jc w:val="center"/>
        <w:rPr>
          <w:rFonts w:ascii="Times New Roman" w:eastAsia="Times New Roman" w:hAnsi="Times New Roman" w:cs="Times New Roman"/>
          <w:b/>
          <w:sz w:val="28"/>
          <w:szCs w:val="28"/>
          <w:lang w:eastAsia="ru-RU"/>
        </w:rPr>
      </w:pPr>
    </w:p>
    <w:tbl>
      <w:tblPr>
        <w:tblW w:w="0" w:type="auto"/>
        <w:tblLook w:val="01E0" w:firstRow="1" w:lastRow="1" w:firstColumn="1" w:lastColumn="1" w:noHBand="0" w:noVBand="0"/>
      </w:tblPr>
      <w:tblGrid>
        <w:gridCol w:w="3122"/>
        <w:gridCol w:w="3029"/>
        <w:gridCol w:w="3420"/>
      </w:tblGrid>
      <w:tr w:rsidR="00E10C0F" w:rsidRPr="00E10C0F" w:rsidTr="001776BD">
        <w:tc>
          <w:tcPr>
            <w:tcW w:w="3122" w:type="dxa"/>
            <w:hideMark/>
          </w:tcPr>
          <w:p w:rsidR="00E10C0F" w:rsidRPr="00E10C0F" w:rsidRDefault="00E10C0F" w:rsidP="00E10C0F">
            <w:pPr>
              <w:spacing w:after="0" w:line="240" w:lineRule="auto"/>
              <w:rPr>
                <w:rFonts w:ascii="Times New Roman" w:eastAsia="Times New Roman" w:hAnsi="Times New Roman" w:cs="Times New Roman"/>
                <w:sz w:val="20"/>
                <w:szCs w:val="20"/>
                <w:lang w:eastAsia="ru-RU"/>
              </w:rPr>
            </w:pPr>
            <w:r w:rsidRPr="00E10C0F">
              <w:rPr>
                <w:rFonts w:ascii="Times New Roman" w:eastAsia="Times New Roman" w:hAnsi="Times New Roman" w:cs="Times New Roman"/>
                <w:sz w:val="24"/>
                <w:szCs w:val="24"/>
                <w:lang w:eastAsia="ru-RU"/>
              </w:rPr>
              <w:t>Одобрено</w:t>
            </w:r>
          </w:p>
          <w:p w:rsidR="00E10C0F" w:rsidRPr="00E10C0F" w:rsidRDefault="00E10C0F" w:rsidP="00E10C0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10C0F">
              <w:rPr>
                <w:rFonts w:ascii="Times New Roman" w:eastAsia="Times New Roman" w:hAnsi="Times New Roman" w:cs="Times New Roman"/>
                <w:sz w:val="24"/>
                <w:szCs w:val="24"/>
                <w:lang w:eastAsia="ru-RU"/>
              </w:rPr>
              <w:t>на заседании Педагогического Совета школы от 28 августа 2015г</w:t>
            </w:r>
          </w:p>
        </w:tc>
        <w:tc>
          <w:tcPr>
            <w:tcW w:w="3029" w:type="dxa"/>
          </w:tcPr>
          <w:p w:rsidR="00E10C0F" w:rsidRPr="00E10C0F" w:rsidRDefault="00E10C0F" w:rsidP="00E10C0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420" w:type="dxa"/>
            <w:hideMark/>
          </w:tcPr>
          <w:p w:rsidR="00E10C0F" w:rsidRPr="00E10C0F" w:rsidRDefault="00E10C0F" w:rsidP="00E10C0F">
            <w:pPr>
              <w:spacing w:after="0" w:line="240" w:lineRule="auto"/>
              <w:rPr>
                <w:rFonts w:ascii="Times New Roman" w:eastAsia="Times New Roman" w:hAnsi="Times New Roman" w:cs="Times New Roman"/>
                <w:sz w:val="20"/>
                <w:szCs w:val="20"/>
                <w:lang w:eastAsia="ru-RU"/>
              </w:rPr>
            </w:pPr>
            <w:r w:rsidRPr="00E10C0F">
              <w:rPr>
                <w:rFonts w:ascii="Times New Roman" w:eastAsia="Times New Roman" w:hAnsi="Times New Roman" w:cs="Times New Roman"/>
                <w:sz w:val="24"/>
                <w:szCs w:val="24"/>
                <w:lang w:eastAsia="ru-RU"/>
              </w:rPr>
              <w:t xml:space="preserve">Директор МБОУ «Гойская СОШ </w:t>
            </w:r>
            <w:proofErr w:type="spellStart"/>
            <w:r w:rsidRPr="00E10C0F">
              <w:rPr>
                <w:rFonts w:ascii="Times New Roman" w:eastAsia="Times New Roman" w:hAnsi="Times New Roman" w:cs="Times New Roman"/>
                <w:sz w:val="24"/>
                <w:szCs w:val="24"/>
                <w:lang w:eastAsia="ru-RU"/>
              </w:rPr>
              <w:t>им.М.Дадаева</w:t>
            </w:r>
            <w:proofErr w:type="spellEnd"/>
            <w:r w:rsidRPr="00E10C0F">
              <w:rPr>
                <w:rFonts w:ascii="Times New Roman" w:eastAsia="Times New Roman" w:hAnsi="Times New Roman" w:cs="Times New Roman"/>
                <w:sz w:val="24"/>
                <w:szCs w:val="24"/>
                <w:lang w:eastAsia="ru-RU"/>
              </w:rPr>
              <w:t xml:space="preserve">» </w:t>
            </w:r>
          </w:p>
          <w:p w:rsidR="00E10C0F" w:rsidRPr="00E10C0F" w:rsidRDefault="00E10C0F" w:rsidP="00E10C0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10C0F">
              <w:rPr>
                <w:rFonts w:ascii="Times New Roman" w:eastAsia="Times New Roman" w:hAnsi="Times New Roman" w:cs="Times New Roman"/>
                <w:sz w:val="24"/>
                <w:szCs w:val="24"/>
                <w:lang w:eastAsia="ru-RU"/>
              </w:rPr>
              <w:t>______________/</w:t>
            </w:r>
            <w:proofErr w:type="spellStart"/>
            <w:r w:rsidRPr="00E10C0F">
              <w:rPr>
                <w:rFonts w:ascii="Times New Roman" w:eastAsia="Times New Roman" w:hAnsi="Times New Roman" w:cs="Times New Roman"/>
                <w:sz w:val="24"/>
                <w:szCs w:val="24"/>
                <w:lang w:eastAsia="ru-RU"/>
              </w:rPr>
              <w:t>Р.С.Зубайраев</w:t>
            </w:r>
            <w:proofErr w:type="spellEnd"/>
          </w:p>
        </w:tc>
      </w:tr>
      <w:tr w:rsidR="00E10C0F" w:rsidRPr="00E10C0F" w:rsidTr="001776BD">
        <w:tc>
          <w:tcPr>
            <w:tcW w:w="3122" w:type="dxa"/>
          </w:tcPr>
          <w:p w:rsidR="00E10C0F" w:rsidRPr="00E10C0F" w:rsidRDefault="00E10C0F" w:rsidP="00E10C0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29" w:type="dxa"/>
          </w:tcPr>
          <w:p w:rsidR="00E10C0F" w:rsidRPr="00E10C0F" w:rsidRDefault="00E10C0F" w:rsidP="00E10C0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420" w:type="dxa"/>
          </w:tcPr>
          <w:p w:rsidR="00E10C0F" w:rsidRPr="00E10C0F" w:rsidRDefault="00E10C0F" w:rsidP="00E10C0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10C0F">
              <w:rPr>
                <w:rFonts w:ascii="Times New Roman" w:eastAsia="Times New Roman" w:hAnsi="Times New Roman" w:cs="Times New Roman"/>
                <w:sz w:val="24"/>
                <w:szCs w:val="24"/>
                <w:lang w:eastAsia="ru-RU"/>
              </w:rPr>
              <w:t>Пр. № 41/1-п  от 29.08.2015 г.</w:t>
            </w:r>
          </w:p>
        </w:tc>
      </w:tr>
    </w:tbl>
    <w:p w:rsidR="00E10C0F" w:rsidRPr="00E10C0F" w:rsidRDefault="00E10C0F" w:rsidP="00E10C0F">
      <w:pPr>
        <w:spacing w:after="0" w:line="240" w:lineRule="auto"/>
        <w:jc w:val="center"/>
        <w:rPr>
          <w:rFonts w:ascii="Times New Roman" w:eastAsia="Times New Roman" w:hAnsi="Times New Roman" w:cs="Times New Roman"/>
          <w:b/>
          <w:sz w:val="28"/>
          <w:szCs w:val="28"/>
          <w:lang w:eastAsia="ru-RU"/>
        </w:rPr>
      </w:pPr>
    </w:p>
    <w:p w:rsidR="00E10C0F" w:rsidRDefault="00E10C0F" w:rsidP="00E10C0F">
      <w:pPr>
        <w:pStyle w:val="a3"/>
        <w:spacing w:before="0" w:beforeAutospacing="0" w:after="0" w:afterAutospacing="0" w:line="300" w:lineRule="atLeast"/>
        <w:jc w:val="center"/>
        <w:textAlignment w:val="baseline"/>
        <w:rPr>
          <w:color w:val="373737"/>
          <w:sz w:val="28"/>
          <w:szCs w:val="28"/>
          <w:bdr w:val="none" w:sz="0" w:space="0" w:color="auto" w:frame="1"/>
        </w:rPr>
      </w:pPr>
    </w:p>
    <w:p w:rsidR="00E10C0F" w:rsidRDefault="00E10C0F" w:rsidP="00E10C0F">
      <w:pPr>
        <w:pStyle w:val="a3"/>
        <w:spacing w:before="0" w:beforeAutospacing="0" w:after="0" w:afterAutospacing="0" w:line="300" w:lineRule="atLeast"/>
        <w:jc w:val="center"/>
        <w:textAlignment w:val="baseline"/>
        <w:rPr>
          <w:color w:val="373737"/>
          <w:sz w:val="28"/>
          <w:szCs w:val="28"/>
          <w:bdr w:val="none" w:sz="0" w:space="0" w:color="auto" w:frame="1"/>
        </w:rPr>
      </w:pPr>
    </w:p>
    <w:p w:rsidR="00E10C0F" w:rsidRDefault="00E10C0F" w:rsidP="00E10C0F">
      <w:pPr>
        <w:pStyle w:val="a3"/>
        <w:spacing w:before="0" w:beforeAutospacing="0" w:after="0" w:afterAutospacing="0" w:line="300" w:lineRule="atLeast"/>
        <w:jc w:val="center"/>
        <w:textAlignment w:val="baseline"/>
        <w:rPr>
          <w:color w:val="373737"/>
          <w:sz w:val="28"/>
          <w:szCs w:val="28"/>
          <w:bdr w:val="none" w:sz="0" w:space="0" w:color="auto" w:frame="1"/>
        </w:rPr>
      </w:pPr>
    </w:p>
    <w:p w:rsidR="00E10C0F" w:rsidRDefault="00E10C0F" w:rsidP="00E10C0F">
      <w:pPr>
        <w:pStyle w:val="a3"/>
        <w:spacing w:before="0" w:beforeAutospacing="0" w:after="0" w:afterAutospacing="0" w:line="300" w:lineRule="atLeast"/>
        <w:jc w:val="center"/>
        <w:textAlignment w:val="baseline"/>
        <w:rPr>
          <w:color w:val="373737"/>
          <w:sz w:val="28"/>
          <w:szCs w:val="28"/>
          <w:bdr w:val="none" w:sz="0" w:space="0" w:color="auto" w:frame="1"/>
        </w:rPr>
      </w:pPr>
    </w:p>
    <w:p w:rsidR="00E10C0F" w:rsidRDefault="00E10C0F" w:rsidP="00E10C0F">
      <w:pPr>
        <w:pStyle w:val="a3"/>
        <w:spacing w:before="0" w:beforeAutospacing="0" w:after="0" w:afterAutospacing="0" w:line="300" w:lineRule="atLeast"/>
        <w:jc w:val="center"/>
        <w:textAlignment w:val="baseline"/>
        <w:rPr>
          <w:b/>
          <w:color w:val="373737"/>
          <w:sz w:val="28"/>
          <w:szCs w:val="28"/>
          <w:bdr w:val="none" w:sz="0" w:space="0" w:color="auto" w:frame="1"/>
        </w:rPr>
      </w:pPr>
      <w:r w:rsidRPr="00E10C0F">
        <w:rPr>
          <w:b/>
          <w:color w:val="373737"/>
          <w:sz w:val="28"/>
          <w:szCs w:val="28"/>
          <w:bdr w:val="none" w:sz="0" w:space="0" w:color="auto" w:frame="1"/>
        </w:rPr>
        <w:t xml:space="preserve">Положение </w:t>
      </w:r>
    </w:p>
    <w:p w:rsidR="00E10C0F" w:rsidRPr="00E10C0F" w:rsidRDefault="00E10C0F" w:rsidP="00E10C0F">
      <w:pPr>
        <w:pStyle w:val="a3"/>
        <w:spacing w:before="0" w:beforeAutospacing="0" w:after="0" w:afterAutospacing="0" w:line="300" w:lineRule="atLeast"/>
        <w:jc w:val="center"/>
        <w:textAlignment w:val="baseline"/>
        <w:rPr>
          <w:b/>
          <w:color w:val="373737"/>
          <w:sz w:val="28"/>
          <w:szCs w:val="28"/>
        </w:rPr>
      </w:pPr>
      <w:r w:rsidRPr="00E10C0F">
        <w:rPr>
          <w:b/>
          <w:color w:val="373737"/>
          <w:sz w:val="28"/>
          <w:szCs w:val="28"/>
          <w:bdr w:val="none" w:sz="0" w:space="0" w:color="auto" w:frame="1"/>
        </w:rPr>
        <w:t>о комиссии по урегулированию споров между участниками образовательных отношений.</w:t>
      </w:r>
    </w:p>
    <w:p w:rsidR="00E10C0F" w:rsidRDefault="00E10C0F" w:rsidP="00E10C0F">
      <w:pPr>
        <w:pStyle w:val="a3"/>
        <w:spacing w:before="0" w:beforeAutospacing="0" w:after="0" w:afterAutospacing="0" w:line="300" w:lineRule="atLeast"/>
        <w:jc w:val="center"/>
        <w:textAlignment w:val="baseline"/>
        <w:rPr>
          <w:color w:val="373737"/>
          <w:sz w:val="28"/>
          <w:szCs w:val="28"/>
          <w:bdr w:val="none" w:sz="0" w:space="0" w:color="auto" w:frame="1"/>
        </w:rPr>
      </w:pPr>
    </w:p>
    <w:p w:rsidR="00E10C0F" w:rsidRPr="00E10C0F" w:rsidRDefault="00E10C0F" w:rsidP="00E10C0F">
      <w:pPr>
        <w:pStyle w:val="a3"/>
        <w:spacing w:before="0" w:beforeAutospacing="0" w:after="0" w:afterAutospacing="0" w:line="300" w:lineRule="atLeast"/>
        <w:jc w:val="center"/>
        <w:textAlignment w:val="baseline"/>
        <w:rPr>
          <w:color w:val="373737"/>
          <w:sz w:val="28"/>
          <w:szCs w:val="28"/>
        </w:rPr>
      </w:pPr>
      <w:r w:rsidRPr="00E10C0F">
        <w:rPr>
          <w:color w:val="373737"/>
          <w:sz w:val="28"/>
          <w:szCs w:val="28"/>
          <w:bdr w:val="none" w:sz="0" w:space="0" w:color="auto" w:frame="1"/>
        </w:rPr>
        <w:t>1. Общие положения</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1.1. Положение о комиссии по урегулированию споров между участниками образовательных отношений (далее – Положение) разработано на основе Федерального закона от 29.12.2012 № 273-ФЗ "Об образовании в Российской Федерации" (далее – Федеральный закон "Об образовании в Российской Федерации").</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 xml:space="preserve">1.2. Комиссия по урегулированию споров между участниками образовательных отношений (далее – Комиссия) создана в целях урегулирования разногласий между участниками образовательных отношений по вопросам реализации права на образование, в т. ч. в случаях возникновения конфликта интересов педагогического работника, применения локальных нормативных актов, обжалования решений о применении к </w:t>
      </w:r>
      <w:proofErr w:type="gramStart"/>
      <w:r w:rsidRPr="00E10C0F">
        <w:rPr>
          <w:color w:val="373737"/>
          <w:sz w:val="28"/>
          <w:szCs w:val="28"/>
        </w:rPr>
        <w:t>обучающимся</w:t>
      </w:r>
      <w:proofErr w:type="gramEnd"/>
      <w:r w:rsidRPr="00E10C0F">
        <w:rPr>
          <w:color w:val="373737"/>
          <w:sz w:val="28"/>
          <w:szCs w:val="28"/>
        </w:rPr>
        <w:t xml:space="preserve"> дисциплинарного взыскания.</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1.3. Комиссия в своей деятельности руководствуется Конституцией РФ, Федеральным законом "Об образовании в Российской Федерации", а также другими федеральными законами, иными нормативными правовыми актами РФ, законами и иными нормативными правовыми актами субъектов РФ, содержащими нормы, регулирующие отношения в сфере образования, локальными нормативными актами организации, осуществляющей образовательную деятельность, и Положением.</w:t>
      </w:r>
    </w:p>
    <w:p w:rsidR="00E10C0F" w:rsidRPr="00E10C0F" w:rsidRDefault="00E10C0F" w:rsidP="00E10C0F">
      <w:pPr>
        <w:pStyle w:val="a3"/>
        <w:spacing w:before="0" w:beforeAutospacing="0" w:after="0" w:afterAutospacing="0" w:line="300" w:lineRule="atLeast"/>
        <w:jc w:val="center"/>
        <w:textAlignment w:val="baseline"/>
        <w:rPr>
          <w:color w:val="373737"/>
          <w:sz w:val="28"/>
          <w:szCs w:val="28"/>
        </w:rPr>
      </w:pPr>
      <w:r w:rsidRPr="00E10C0F">
        <w:rPr>
          <w:color w:val="373737"/>
          <w:sz w:val="28"/>
          <w:szCs w:val="28"/>
          <w:bdr w:val="none" w:sz="0" w:space="0" w:color="auto" w:frame="1"/>
        </w:rPr>
        <w:t>2. Функции и полномочия Комиссии</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2.1. Комиссия осуществляет следующие функции:</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 прием и рассмотрение обращений участников образовательных отношений по вопросам реализации права на образование;</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 xml:space="preserve">– осуществление анализа представленных участниками образовательных отношений материалов, в т. ч. по вопросу возникновения конфликта </w:t>
      </w:r>
      <w:r w:rsidRPr="00E10C0F">
        <w:rPr>
          <w:color w:val="373737"/>
          <w:sz w:val="28"/>
          <w:szCs w:val="28"/>
        </w:rPr>
        <w:lastRenderedPageBreak/>
        <w:t xml:space="preserve">интересов педагогического работника, применения локальных нормативных актов, решений о применении </w:t>
      </w:r>
      <w:proofErr w:type="gramStart"/>
      <w:r w:rsidRPr="00E10C0F">
        <w:rPr>
          <w:color w:val="373737"/>
          <w:sz w:val="28"/>
          <w:szCs w:val="28"/>
        </w:rPr>
        <w:t>к</w:t>
      </w:r>
      <w:proofErr w:type="gramEnd"/>
      <w:r w:rsidRPr="00E10C0F">
        <w:rPr>
          <w:color w:val="373737"/>
          <w:sz w:val="28"/>
          <w:szCs w:val="28"/>
        </w:rPr>
        <w:t xml:space="preserve"> обучающимся дисциплинарного взыскания;</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 урегулирование разногласий между участниками образовательных отношений;</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 принятие решений по результатам рассмотрения обращений.</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2.2. Комиссия имеет право:</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 запрашивать у участников образовательных отношений необходимые для ее деятельности документы, материалы и информацию;</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 устанавливать сроки представления запрашиваемых документов, материалов и информации;</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 проводить необходимые консультации по рассматриваемым спорам с участниками образовательных отношений;</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 приглашать участников образовательных отношений для дачи разъяснений.</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2.3. Комиссия обязана:</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 объективно, полно и всесторонне рассматривать обращение участника образовательных отношений;</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 обеспечивать соблюдение прав и свобод участников образовательных отношений;</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 стремиться к урегулированию разногласий между участниками образовательных отношений;</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 в случае наличия уважительной причины пропуска заседания заявителем или тем лицом, действия которого обжалуются, по их просьбе переносить заседание на другой срок;</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 рассматривать обращение в течение десяти календарных дней с момента поступления обращения в письменной форме;</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 принимать решение в соответствии с законодательством об образовании, локальными нормативными актами организации, осуществляющей образовательную деятельность.</w:t>
      </w:r>
    </w:p>
    <w:p w:rsidR="00E10C0F" w:rsidRPr="00E10C0F" w:rsidRDefault="00E10C0F" w:rsidP="00E10C0F">
      <w:pPr>
        <w:pStyle w:val="a3"/>
        <w:spacing w:before="0" w:beforeAutospacing="0" w:after="0" w:afterAutospacing="0" w:line="300" w:lineRule="atLeast"/>
        <w:jc w:val="center"/>
        <w:textAlignment w:val="baseline"/>
        <w:rPr>
          <w:color w:val="373737"/>
          <w:sz w:val="28"/>
          <w:szCs w:val="28"/>
        </w:rPr>
      </w:pPr>
      <w:r w:rsidRPr="00E10C0F">
        <w:rPr>
          <w:color w:val="373737"/>
          <w:sz w:val="28"/>
          <w:szCs w:val="28"/>
          <w:bdr w:val="none" w:sz="0" w:space="0" w:color="auto" w:frame="1"/>
        </w:rPr>
        <w:t>3. Состав и порядок работы Комиссии</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3.1. В состав Комиссии включаются равное число представителей совершеннолетних обучающихся (не менее двух), родителей (законных представителей) несовершеннолетних обучающихся (не менее двух), работников организации, осуществляющей образовательную деятельность (не менее двух).</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Состав Комиссии утверждается сроком на один год приказом организации, осуществляющей образовательную деятельность.</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Одни и те же лица не могут входить в состав Комиссии более двух сроков подряд.</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3.2. В состав Комиссии входят председатель Комиссии, заместитель председателя Комиссии, ответственный секретарь и другие члены Комиссии.</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3.3. Руководство Комиссией осуществляет председатель, избираемый простым большинством голосов членов комиссии из числа лиц, входящих в ее состав.</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Председатель Комиссии:</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 осуществляет общее руководство деятельностью Комиссии;</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 председательствует на заседаниях Комиссии;</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 организует работу Комиссии;</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 определяет план работы Комиссии;</w:t>
      </w:r>
    </w:p>
    <w:p w:rsidR="00E10C0F" w:rsidRPr="00E10C0F" w:rsidRDefault="00897A25" w:rsidP="00E10C0F">
      <w:pPr>
        <w:pStyle w:val="a3"/>
        <w:spacing w:before="0" w:beforeAutospacing="0" w:after="240" w:afterAutospacing="0" w:line="300" w:lineRule="atLeast"/>
        <w:textAlignment w:val="baseline"/>
        <w:rPr>
          <w:color w:val="373737"/>
          <w:sz w:val="28"/>
          <w:szCs w:val="28"/>
        </w:rPr>
      </w:pPr>
      <w:r>
        <w:rPr>
          <w:color w:val="373737"/>
          <w:sz w:val="28"/>
          <w:szCs w:val="28"/>
        </w:rPr>
        <w:t xml:space="preserve">– осуществляет общий контроль над </w:t>
      </w:r>
      <w:r w:rsidR="00E10C0F" w:rsidRPr="00E10C0F">
        <w:rPr>
          <w:color w:val="373737"/>
          <w:sz w:val="28"/>
          <w:szCs w:val="28"/>
        </w:rPr>
        <w:t xml:space="preserve"> реализацией принятых Комиссией решений;</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 распределяет обязанности между членами Комиссии.</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3.4. Заместитель председателя Комиссии назначается решением председателя Комиссии.</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Заместитель председателя Комиссии:</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 координирует работу членов Комиссии;</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 готовит документы, выносимые на рассмотрение Комиссии;</w:t>
      </w:r>
    </w:p>
    <w:p w:rsidR="00E10C0F" w:rsidRPr="00E10C0F" w:rsidRDefault="00897A25" w:rsidP="00E10C0F">
      <w:pPr>
        <w:pStyle w:val="a3"/>
        <w:spacing w:before="0" w:beforeAutospacing="0" w:after="240" w:afterAutospacing="0" w:line="300" w:lineRule="atLeast"/>
        <w:textAlignment w:val="baseline"/>
        <w:rPr>
          <w:color w:val="373737"/>
          <w:sz w:val="28"/>
          <w:szCs w:val="28"/>
        </w:rPr>
      </w:pPr>
      <w:r>
        <w:rPr>
          <w:color w:val="373737"/>
          <w:sz w:val="28"/>
          <w:szCs w:val="28"/>
        </w:rPr>
        <w:t>– осуществляет контроль над</w:t>
      </w:r>
      <w:r w:rsidR="00E10C0F" w:rsidRPr="00E10C0F">
        <w:rPr>
          <w:color w:val="373737"/>
          <w:sz w:val="28"/>
          <w:szCs w:val="28"/>
        </w:rPr>
        <w:t xml:space="preserve"> выполнением плана работы Комиссии;</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 в случае отсутствия председателя Комиссии выполняет его обязанности.</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3.5. Ответственным секретарем Комиссии является представитель работников организации, осуществляющей образовательную деятельность.</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Ответственный секретарь Комиссии:</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 организует делопроизводство Комиссии;</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 ведет протоколы заседаний Комиссии;</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 информирует членов Комиссии о дате, месте и времени проведения заседаний Комиссии и о вопросах, включенных в повестку дня заседания Комиссии, в срок не позднее пяти календарных дней до дня проведения заседания Комиссии;</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 доводит решения Комиссии до администрации организации, осуществляющей образовательную деятельность, совета обучающихся, совета родителей, а также представительного органа работников этой организации;</w:t>
      </w:r>
    </w:p>
    <w:p w:rsidR="00E10C0F" w:rsidRPr="00E10C0F" w:rsidRDefault="00897A25" w:rsidP="00E10C0F">
      <w:pPr>
        <w:pStyle w:val="a3"/>
        <w:spacing w:before="0" w:beforeAutospacing="0" w:after="240" w:afterAutospacing="0" w:line="300" w:lineRule="atLeast"/>
        <w:textAlignment w:val="baseline"/>
        <w:rPr>
          <w:color w:val="373737"/>
          <w:sz w:val="28"/>
          <w:szCs w:val="28"/>
        </w:rPr>
      </w:pPr>
      <w:r>
        <w:rPr>
          <w:color w:val="373737"/>
          <w:sz w:val="28"/>
          <w:szCs w:val="28"/>
        </w:rPr>
        <w:t>– обеспечивает контроль над</w:t>
      </w:r>
      <w:bookmarkStart w:id="0" w:name="_GoBack"/>
      <w:bookmarkEnd w:id="0"/>
      <w:r w:rsidR="00E10C0F" w:rsidRPr="00E10C0F">
        <w:rPr>
          <w:color w:val="373737"/>
          <w:sz w:val="28"/>
          <w:szCs w:val="28"/>
        </w:rPr>
        <w:t xml:space="preserve"> выполнением решений Комиссии;</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 несет ответственность за сохранность документов и иных материалов, рассматриваемых на заседаниях Комиссии.</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3.6. Член Комиссии имеет право:</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 в случае отсутствия на заседании изложить свое мнение по рассматриваемым вопросам в письменной форме, которое оглашается на заседании и приобщается к протоколу;</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 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 принимать участие в подготовке заседаний Комиссии;</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 обращаться к председателю Комиссии по вопросам, входящим в компетенцию Комиссии;</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 обращаться по вопросам, входящим в компетенцию Комиссии, за необходимой информацией к лицам, органам и организациям;</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 вносить предложения руководству Комиссии о совершенствовании организации работы Комиссии.</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3.7. Член Комиссии обязан:</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 участвовать в заседаниях Комиссии;</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 выполнять возложенные на него функции в соответствии с Положением и решениями Комиссии;</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 соблюдать требования законодательных и иных нормативных правовых актов при реализации своих функций;</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 в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 работе.</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3.8.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Заседание Комиссии считается правомочным, если на нем присутствует не менее половины от общего числа ее членов, при условии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3.9.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В случае установления факта нарушения права на образование Комиссия принимает решение, направленное на его восстановление, в т. ч. с возложением обязанности по устранению выявленных нарушений на обучающихся, родителей (законных представителей) несовершеннолетних обучающихся, а также работников организации.</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В случае необоснованности обращения участника образовательных отношений, отсутствии нарушения права на образование, Комиссия отказывает в удовлетворении просьбы обратившегося лица.</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 xml:space="preserve">Решение Комиссии принимается открытым голосованием простым большинством голосов, присутствующих на заседании. В случае равенства голосов принятым считается решение, за которое проголосовал </w:t>
      </w:r>
      <w:proofErr w:type="gramStart"/>
      <w:r w:rsidRPr="00E10C0F">
        <w:rPr>
          <w:color w:val="373737"/>
          <w:sz w:val="28"/>
          <w:szCs w:val="28"/>
        </w:rPr>
        <w:t>председательствовавший</w:t>
      </w:r>
      <w:proofErr w:type="gramEnd"/>
      <w:r w:rsidRPr="00E10C0F">
        <w:rPr>
          <w:color w:val="373737"/>
          <w:sz w:val="28"/>
          <w:szCs w:val="28"/>
        </w:rPr>
        <w:t xml:space="preserve"> на заседании Комиссии.</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Решения Комиссии оформляются протоколами, которые подписываются всеми присутствующими членами Комиссии.</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3.10. Решения Комиссии в виде выписки из протокола в течение трех дней со дня заседания направляются заявителю, в администрацию организации, осуществляющей образовательную деятельность, совет обучающихся, совет родителей, а также в представительный орган работников этой организации для исполнения.</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Решение Комиссии может быть обжаловано в установленном законодательством РФ порядке.</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Решение комиссии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3.11. 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 Комиссии.</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3.12. Срок хранения документов Комиссии в образовательной организации составляет три года.</w:t>
      </w:r>
    </w:p>
    <w:p w:rsidR="00E10C0F" w:rsidRPr="00E10C0F" w:rsidRDefault="00E10C0F" w:rsidP="00E10C0F">
      <w:pPr>
        <w:pStyle w:val="a3"/>
        <w:spacing w:before="0" w:beforeAutospacing="0" w:after="0" w:afterAutospacing="0" w:line="300" w:lineRule="atLeast"/>
        <w:jc w:val="center"/>
        <w:textAlignment w:val="baseline"/>
        <w:rPr>
          <w:color w:val="373737"/>
          <w:sz w:val="28"/>
          <w:szCs w:val="28"/>
        </w:rPr>
      </w:pPr>
      <w:r w:rsidRPr="00E10C0F">
        <w:rPr>
          <w:color w:val="373737"/>
          <w:sz w:val="28"/>
          <w:szCs w:val="28"/>
          <w:bdr w:val="none" w:sz="0" w:space="0" w:color="auto" w:frame="1"/>
        </w:rPr>
        <w:t>4. Порядок рассмотрения обращений участников образовательных отношений</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4.1. Комиссия рассматривает обращения, поступившие от участников образовательных отношений по вопросам реализации права на образование.</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proofErr w:type="gramStart"/>
      <w:r w:rsidRPr="00E10C0F">
        <w:rPr>
          <w:color w:val="373737"/>
          <w:sz w:val="28"/>
          <w:szCs w:val="28"/>
        </w:rPr>
        <w:t>Обучающиеся организации, осуществляющей образовательную деятельность, за исключением обучающихся по образовательным программам дошкольного и начального общего образования,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w:t>
      </w:r>
      <w:proofErr w:type="gramEnd"/>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4.2. Обращение в письменной форме подается ответственному секретарю Комиссии, который фиксирует в журнале его поступление и выдает расписку о его принятии. К обращению могут прилагаться необходимые материалы.</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4.3. Заседание Комиссии проводится не позднее десяти календарных дней с момента поступления обращения. О дате заседания в день его назначения уведомляются лицо, обратившееся в Комиссию, лицо, чьи действия обжалуются, и представительные органы участников образовательных отношений организации, осуществляющей образовательную деятельность.</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4.4.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 не препятствует рассмотрению обращения и принятию по нему решения.</w:t>
      </w:r>
    </w:p>
    <w:p w:rsidR="00E10C0F" w:rsidRPr="00E10C0F" w:rsidRDefault="00E10C0F" w:rsidP="00E10C0F">
      <w:pPr>
        <w:pStyle w:val="a3"/>
        <w:spacing w:before="0" w:beforeAutospacing="0" w:after="0" w:afterAutospacing="0" w:line="300" w:lineRule="atLeast"/>
        <w:jc w:val="center"/>
        <w:textAlignment w:val="baseline"/>
        <w:rPr>
          <w:color w:val="373737"/>
          <w:sz w:val="28"/>
          <w:szCs w:val="28"/>
        </w:rPr>
      </w:pPr>
      <w:r w:rsidRPr="00E10C0F">
        <w:rPr>
          <w:color w:val="373737"/>
          <w:sz w:val="28"/>
          <w:szCs w:val="28"/>
          <w:bdr w:val="none" w:sz="0" w:space="0" w:color="auto" w:frame="1"/>
        </w:rPr>
        <w:t>5. Заключительные положения</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5.1. Положение принято с учетом мнения совета обучающихся, совета родителей, а также представительного органа работников организации, осуществляющей образовательную деятельность.</w:t>
      </w:r>
    </w:p>
    <w:p w:rsidR="00E10C0F" w:rsidRPr="00E10C0F" w:rsidRDefault="00E10C0F" w:rsidP="00E10C0F">
      <w:pPr>
        <w:pStyle w:val="a3"/>
        <w:spacing w:before="0" w:beforeAutospacing="0" w:after="240" w:afterAutospacing="0" w:line="300" w:lineRule="atLeast"/>
        <w:textAlignment w:val="baseline"/>
        <w:rPr>
          <w:color w:val="373737"/>
          <w:sz w:val="28"/>
          <w:szCs w:val="28"/>
        </w:rPr>
      </w:pPr>
      <w:r w:rsidRPr="00E10C0F">
        <w:rPr>
          <w:color w:val="373737"/>
          <w:sz w:val="28"/>
          <w:szCs w:val="28"/>
        </w:rPr>
        <w:t>5.2. Изменения в Положение могут быть внесены только с учетом мнения совета обучающихся, совета родителей, а также представительного органа работников организации, осуществляющей образовательную деятельность.</w:t>
      </w:r>
    </w:p>
    <w:p w:rsidR="004A1443" w:rsidRPr="00E10C0F" w:rsidRDefault="004A1443">
      <w:pPr>
        <w:rPr>
          <w:rFonts w:ascii="Times New Roman" w:hAnsi="Times New Roman" w:cs="Times New Roman"/>
          <w:sz w:val="28"/>
          <w:szCs w:val="28"/>
        </w:rPr>
      </w:pPr>
    </w:p>
    <w:sectPr w:rsidR="004A1443" w:rsidRPr="00E10C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319"/>
    <w:rsid w:val="00001E8C"/>
    <w:rsid w:val="00002407"/>
    <w:rsid w:val="00003BF7"/>
    <w:rsid w:val="00004D32"/>
    <w:rsid w:val="0001118B"/>
    <w:rsid w:val="00014A95"/>
    <w:rsid w:val="00024DC2"/>
    <w:rsid w:val="00025FAC"/>
    <w:rsid w:val="000275AA"/>
    <w:rsid w:val="000300BB"/>
    <w:rsid w:val="00031341"/>
    <w:rsid w:val="00033C0B"/>
    <w:rsid w:val="0003633D"/>
    <w:rsid w:val="00040FC0"/>
    <w:rsid w:val="00043488"/>
    <w:rsid w:val="00043944"/>
    <w:rsid w:val="00050E7B"/>
    <w:rsid w:val="00051DB3"/>
    <w:rsid w:val="0005472E"/>
    <w:rsid w:val="00057CC0"/>
    <w:rsid w:val="00062179"/>
    <w:rsid w:val="000627D6"/>
    <w:rsid w:val="00062BFB"/>
    <w:rsid w:val="0006527C"/>
    <w:rsid w:val="00065D2A"/>
    <w:rsid w:val="00067BBF"/>
    <w:rsid w:val="0007076E"/>
    <w:rsid w:val="000717D8"/>
    <w:rsid w:val="000762F2"/>
    <w:rsid w:val="0007638A"/>
    <w:rsid w:val="00083842"/>
    <w:rsid w:val="000863C4"/>
    <w:rsid w:val="000936CA"/>
    <w:rsid w:val="000962A4"/>
    <w:rsid w:val="000978B2"/>
    <w:rsid w:val="000A0248"/>
    <w:rsid w:val="000A279E"/>
    <w:rsid w:val="000B3FB7"/>
    <w:rsid w:val="000B4088"/>
    <w:rsid w:val="000B5051"/>
    <w:rsid w:val="000C0ED4"/>
    <w:rsid w:val="000C2046"/>
    <w:rsid w:val="000C2114"/>
    <w:rsid w:val="000C5334"/>
    <w:rsid w:val="000D10AB"/>
    <w:rsid w:val="000D14CE"/>
    <w:rsid w:val="000D650F"/>
    <w:rsid w:val="000E2178"/>
    <w:rsid w:val="000E2292"/>
    <w:rsid w:val="000E349D"/>
    <w:rsid w:val="000E458F"/>
    <w:rsid w:val="000E6108"/>
    <w:rsid w:val="000E7EE2"/>
    <w:rsid w:val="00104883"/>
    <w:rsid w:val="00105F89"/>
    <w:rsid w:val="00116E26"/>
    <w:rsid w:val="00120699"/>
    <w:rsid w:val="001226E8"/>
    <w:rsid w:val="001269F5"/>
    <w:rsid w:val="00137411"/>
    <w:rsid w:val="0014018A"/>
    <w:rsid w:val="00140998"/>
    <w:rsid w:val="00141A51"/>
    <w:rsid w:val="00142560"/>
    <w:rsid w:val="0014593C"/>
    <w:rsid w:val="00150770"/>
    <w:rsid w:val="00150CF9"/>
    <w:rsid w:val="00152828"/>
    <w:rsid w:val="00152C93"/>
    <w:rsid w:val="00155E4B"/>
    <w:rsid w:val="00160F68"/>
    <w:rsid w:val="00162574"/>
    <w:rsid w:val="00163338"/>
    <w:rsid w:val="00163C63"/>
    <w:rsid w:val="00165715"/>
    <w:rsid w:val="00171A05"/>
    <w:rsid w:val="001720CA"/>
    <w:rsid w:val="00175B51"/>
    <w:rsid w:val="00176112"/>
    <w:rsid w:val="00176D49"/>
    <w:rsid w:val="001772D2"/>
    <w:rsid w:val="00177891"/>
    <w:rsid w:val="0018046A"/>
    <w:rsid w:val="001806FC"/>
    <w:rsid w:val="00180DE1"/>
    <w:rsid w:val="00182D5A"/>
    <w:rsid w:val="001916F1"/>
    <w:rsid w:val="00193F60"/>
    <w:rsid w:val="00195467"/>
    <w:rsid w:val="00197511"/>
    <w:rsid w:val="001975B6"/>
    <w:rsid w:val="001A3A02"/>
    <w:rsid w:val="001A4ABE"/>
    <w:rsid w:val="001A6516"/>
    <w:rsid w:val="001B3E01"/>
    <w:rsid w:val="001B7AF3"/>
    <w:rsid w:val="001B7F1C"/>
    <w:rsid w:val="001C1044"/>
    <w:rsid w:val="001C54B8"/>
    <w:rsid w:val="001C70B8"/>
    <w:rsid w:val="001C7A7A"/>
    <w:rsid w:val="001D10CB"/>
    <w:rsid w:val="001D24D2"/>
    <w:rsid w:val="001D3E46"/>
    <w:rsid w:val="001D5436"/>
    <w:rsid w:val="001E24FC"/>
    <w:rsid w:val="001F0743"/>
    <w:rsid w:val="001F0BBA"/>
    <w:rsid w:val="001F2365"/>
    <w:rsid w:val="001F26EA"/>
    <w:rsid w:val="001F6CA4"/>
    <w:rsid w:val="00200C9D"/>
    <w:rsid w:val="00201954"/>
    <w:rsid w:val="002028FF"/>
    <w:rsid w:val="00204082"/>
    <w:rsid w:val="00205599"/>
    <w:rsid w:val="00207AC1"/>
    <w:rsid w:val="00207F20"/>
    <w:rsid w:val="00212A26"/>
    <w:rsid w:val="002157F8"/>
    <w:rsid w:val="00217C97"/>
    <w:rsid w:val="00220155"/>
    <w:rsid w:val="00221267"/>
    <w:rsid w:val="0022169B"/>
    <w:rsid w:val="00221C48"/>
    <w:rsid w:val="002242C0"/>
    <w:rsid w:val="002263A5"/>
    <w:rsid w:val="00233770"/>
    <w:rsid w:val="00233C27"/>
    <w:rsid w:val="00233CDA"/>
    <w:rsid w:val="00236545"/>
    <w:rsid w:val="002372F6"/>
    <w:rsid w:val="0024347B"/>
    <w:rsid w:val="00244876"/>
    <w:rsid w:val="00244AAF"/>
    <w:rsid w:val="002517F8"/>
    <w:rsid w:val="002528CE"/>
    <w:rsid w:val="0026433A"/>
    <w:rsid w:val="00264BC8"/>
    <w:rsid w:val="00267F16"/>
    <w:rsid w:val="00270127"/>
    <w:rsid w:val="00270211"/>
    <w:rsid w:val="0027426D"/>
    <w:rsid w:val="002778B5"/>
    <w:rsid w:val="0028013C"/>
    <w:rsid w:val="00280D41"/>
    <w:rsid w:val="002828D8"/>
    <w:rsid w:val="00282C6B"/>
    <w:rsid w:val="00287F04"/>
    <w:rsid w:val="002905A9"/>
    <w:rsid w:val="002A2EEC"/>
    <w:rsid w:val="002A300B"/>
    <w:rsid w:val="002A3102"/>
    <w:rsid w:val="002A5E93"/>
    <w:rsid w:val="002B2D6A"/>
    <w:rsid w:val="002B77E9"/>
    <w:rsid w:val="002C00BD"/>
    <w:rsid w:val="002C27D9"/>
    <w:rsid w:val="002C493F"/>
    <w:rsid w:val="002C6CE9"/>
    <w:rsid w:val="002D00CB"/>
    <w:rsid w:val="002D062E"/>
    <w:rsid w:val="002D238C"/>
    <w:rsid w:val="002D382D"/>
    <w:rsid w:val="002D67AD"/>
    <w:rsid w:val="002E0077"/>
    <w:rsid w:val="002E1DCD"/>
    <w:rsid w:val="002E393E"/>
    <w:rsid w:val="002E492A"/>
    <w:rsid w:val="002E5A66"/>
    <w:rsid w:val="002E721B"/>
    <w:rsid w:val="002E7872"/>
    <w:rsid w:val="002F11C6"/>
    <w:rsid w:val="002F2469"/>
    <w:rsid w:val="002F45E4"/>
    <w:rsid w:val="002F5C59"/>
    <w:rsid w:val="002F7F38"/>
    <w:rsid w:val="00304679"/>
    <w:rsid w:val="0030518D"/>
    <w:rsid w:val="00305F59"/>
    <w:rsid w:val="00306ACC"/>
    <w:rsid w:val="003076DF"/>
    <w:rsid w:val="00313ECA"/>
    <w:rsid w:val="00315CAB"/>
    <w:rsid w:val="00315E2C"/>
    <w:rsid w:val="00317FA0"/>
    <w:rsid w:val="00320626"/>
    <w:rsid w:val="00321D4F"/>
    <w:rsid w:val="00322387"/>
    <w:rsid w:val="00323AD3"/>
    <w:rsid w:val="003242ED"/>
    <w:rsid w:val="00327613"/>
    <w:rsid w:val="00330086"/>
    <w:rsid w:val="003312C6"/>
    <w:rsid w:val="003322C1"/>
    <w:rsid w:val="00334288"/>
    <w:rsid w:val="003370BF"/>
    <w:rsid w:val="00342707"/>
    <w:rsid w:val="00342BFE"/>
    <w:rsid w:val="0034343E"/>
    <w:rsid w:val="003477EB"/>
    <w:rsid w:val="00352BC8"/>
    <w:rsid w:val="00355F63"/>
    <w:rsid w:val="00356B8F"/>
    <w:rsid w:val="003570D8"/>
    <w:rsid w:val="003577A8"/>
    <w:rsid w:val="00357EB7"/>
    <w:rsid w:val="0036048D"/>
    <w:rsid w:val="003628C1"/>
    <w:rsid w:val="00363DEA"/>
    <w:rsid w:val="003640C2"/>
    <w:rsid w:val="00367BF7"/>
    <w:rsid w:val="0037235D"/>
    <w:rsid w:val="0037556A"/>
    <w:rsid w:val="003869E4"/>
    <w:rsid w:val="0039046A"/>
    <w:rsid w:val="00390A7E"/>
    <w:rsid w:val="003938B6"/>
    <w:rsid w:val="003957BE"/>
    <w:rsid w:val="003A08A6"/>
    <w:rsid w:val="003A1D21"/>
    <w:rsid w:val="003A1F14"/>
    <w:rsid w:val="003A2D91"/>
    <w:rsid w:val="003A4E50"/>
    <w:rsid w:val="003A6348"/>
    <w:rsid w:val="003B1DD0"/>
    <w:rsid w:val="003B3FEC"/>
    <w:rsid w:val="003B44D4"/>
    <w:rsid w:val="003C341A"/>
    <w:rsid w:val="003D1649"/>
    <w:rsid w:val="003D367B"/>
    <w:rsid w:val="003D5AFB"/>
    <w:rsid w:val="003E274F"/>
    <w:rsid w:val="003E2C6F"/>
    <w:rsid w:val="003E644B"/>
    <w:rsid w:val="003E7539"/>
    <w:rsid w:val="003F0FF5"/>
    <w:rsid w:val="003F2DBC"/>
    <w:rsid w:val="003F3E81"/>
    <w:rsid w:val="003F5725"/>
    <w:rsid w:val="003F5C76"/>
    <w:rsid w:val="003F6C76"/>
    <w:rsid w:val="00405C2D"/>
    <w:rsid w:val="004061BD"/>
    <w:rsid w:val="00406C89"/>
    <w:rsid w:val="004077F6"/>
    <w:rsid w:val="00407FC7"/>
    <w:rsid w:val="00411F44"/>
    <w:rsid w:val="00414A41"/>
    <w:rsid w:val="00415C4E"/>
    <w:rsid w:val="00416C20"/>
    <w:rsid w:val="00424E15"/>
    <w:rsid w:val="00426B10"/>
    <w:rsid w:val="00426F7D"/>
    <w:rsid w:val="00431A2B"/>
    <w:rsid w:val="00431EA3"/>
    <w:rsid w:val="00434D76"/>
    <w:rsid w:val="0043540E"/>
    <w:rsid w:val="00435B19"/>
    <w:rsid w:val="00436AA8"/>
    <w:rsid w:val="00436FC6"/>
    <w:rsid w:val="0044102A"/>
    <w:rsid w:val="00441038"/>
    <w:rsid w:val="00444EEC"/>
    <w:rsid w:val="0044659C"/>
    <w:rsid w:val="00450619"/>
    <w:rsid w:val="00452987"/>
    <w:rsid w:val="00454C5A"/>
    <w:rsid w:val="00455440"/>
    <w:rsid w:val="0045577B"/>
    <w:rsid w:val="00456992"/>
    <w:rsid w:val="00456C31"/>
    <w:rsid w:val="00456C93"/>
    <w:rsid w:val="004635EE"/>
    <w:rsid w:val="00465110"/>
    <w:rsid w:val="004705BD"/>
    <w:rsid w:val="00472D9E"/>
    <w:rsid w:val="00473C58"/>
    <w:rsid w:val="00475B13"/>
    <w:rsid w:val="004760AE"/>
    <w:rsid w:val="00480D3D"/>
    <w:rsid w:val="004850EA"/>
    <w:rsid w:val="004922DB"/>
    <w:rsid w:val="004938EA"/>
    <w:rsid w:val="004977AB"/>
    <w:rsid w:val="004A1443"/>
    <w:rsid w:val="004A26E5"/>
    <w:rsid w:val="004A5923"/>
    <w:rsid w:val="004B211E"/>
    <w:rsid w:val="004B3546"/>
    <w:rsid w:val="004B3AA2"/>
    <w:rsid w:val="004B46D4"/>
    <w:rsid w:val="004B49BC"/>
    <w:rsid w:val="004B72C2"/>
    <w:rsid w:val="004C1E0C"/>
    <w:rsid w:val="004C373A"/>
    <w:rsid w:val="004C5499"/>
    <w:rsid w:val="004C5A5C"/>
    <w:rsid w:val="004D2163"/>
    <w:rsid w:val="004E13A6"/>
    <w:rsid w:val="004E2393"/>
    <w:rsid w:val="004E25E5"/>
    <w:rsid w:val="004E2FF9"/>
    <w:rsid w:val="004E611C"/>
    <w:rsid w:val="004E751F"/>
    <w:rsid w:val="004F0C6D"/>
    <w:rsid w:val="004F408D"/>
    <w:rsid w:val="004F5163"/>
    <w:rsid w:val="005000BF"/>
    <w:rsid w:val="00501377"/>
    <w:rsid w:val="0050563B"/>
    <w:rsid w:val="00510082"/>
    <w:rsid w:val="005122E3"/>
    <w:rsid w:val="00512759"/>
    <w:rsid w:val="00513C54"/>
    <w:rsid w:val="00513FC7"/>
    <w:rsid w:val="005207E1"/>
    <w:rsid w:val="0052265B"/>
    <w:rsid w:val="005231FA"/>
    <w:rsid w:val="0052335C"/>
    <w:rsid w:val="00525CA9"/>
    <w:rsid w:val="005335AC"/>
    <w:rsid w:val="00541A42"/>
    <w:rsid w:val="0054224A"/>
    <w:rsid w:val="00544A2C"/>
    <w:rsid w:val="00551002"/>
    <w:rsid w:val="0055524F"/>
    <w:rsid w:val="00556576"/>
    <w:rsid w:val="00564929"/>
    <w:rsid w:val="005662A5"/>
    <w:rsid w:val="005710E5"/>
    <w:rsid w:val="005720CE"/>
    <w:rsid w:val="005721B3"/>
    <w:rsid w:val="00574AE0"/>
    <w:rsid w:val="00575C50"/>
    <w:rsid w:val="00580413"/>
    <w:rsid w:val="0058155F"/>
    <w:rsid w:val="00582105"/>
    <w:rsid w:val="0058411F"/>
    <w:rsid w:val="00587FE1"/>
    <w:rsid w:val="0059163E"/>
    <w:rsid w:val="00591A08"/>
    <w:rsid w:val="00593678"/>
    <w:rsid w:val="005937EA"/>
    <w:rsid w:val="0059382B"/>
    <w:rsid w:val="00593838"/>
    <w:rsid w:val="005946E1"/>
    <w:rsid w:val="00594927"/>
    <w:rsid w:val="00595004"/>
    <w:rsid w:val="00595F45"/>
    <w:rsid w:val="00597295"/>
    <w:rsid w:val="005A098C"/>
    <w:rsid w:val="005B37E9"/>
    <w:rsid w:val="005B3B83"/>
    <w:rsid w:val="005B4BD4"/>
    <w:rsid w:val="005B572C"/>
    <w:rsid w:val="005B79C1"/>
    <w:rsid w:val="005C0429"/>
    <w:rsid w:val="005C53F8"/>
    <w:rsid w:val="005D1468"/>
    <w:rsid w:val="005D2361"/>
    <w:rsid w:val="005D3336"/>
    <w:rsid w:val="005D3E73"/>
    <w:rsid w:val="005D76F8"/>
    <w:rsid w:val="005E0088"/>
    <w:rsid w:val="005E1A62"/>
    <w:rsid w:val="005E1A92"/>
    <w:rsid w:val="005E1E5D"/>
    <w:rsid w:val="005E3688"/>
    <w:rsid w:val="005E4AD0"/>
    <w:rsid w:val="005E604F"/>
    <w:rsid w:val="005E64AC"/>
    <w:rsid w:val="005E6D8F"/>
    <w:rsid w:val="005F2676"/>
    <w:rsid w:val="005F4009"/>
    <w:rsid w:val="005F7AE1"/>
    <w:rsid w:val="00601983"/>
    <w:rsid w:val="006028A2"/>
    <w:rsid w:val="00604CF3"/>
    <w:rsid w:val="006073AC"/>
    <w:rsid w:val="0061171A"/>
    <w:rsid w:val="00612C13"/>
    <w:rsid w:val="00612C65"/>
    <w:rsid w:val="0061609A"/>
    <w:rsid w:val="00617E5F"/>
    <w:rsid w:val="006201F4"/>
    <w:rsid w:val="006206DF"/>
    <w:rsid w:val="00623A35"/>
    <w:rsid w:val="0062618A"/>
    <w:rsid w:val="0062761D"/>
    <w:rsid w:val="0063011D"/>
    <w:rsid w:val="0063292F"/>
    <w:rsid w:val="006358FF"/>
    <w:rsid w:val="00635DAF"/>
    <w:rsid w:val="00643794"/>
    <w:rsid w:val="006437E3"/>
    <w:rsid w:val="00646317"/>
    <w:rsid w:val="00651E4C"/>
    <w:rsid w:val="00651F05"/>
    <w:rsid w:val="006542CD"/>
    <w:rsid w:val="00655892"/>
    <w:rsid w:val="00661C55"/>
    <w:rsid w:val="006649AB"/>
    <w:rsid w:val="0066577A"/>
    <w:rsid w:val="00665B6F"/>
    <w:rsid w:val="00665BBB"/>
    <w:rsid w:val="006664FC"/>
    <w:rsid w:val="00667730"/>
    <w:rsid w:val="006700F6"/>
    <w:rsid w:val="00673889"/>
    <w:rsid w:val="00677EB9"/>
    <w:rsid w:val="006822AB"/>
    <w:rsid w:val="006909B4"/>
    <w:rsid w:val="006943BA"/>
    <w:rsid w:val="0069608C"/>
    <w:rsid w:val="006A2C31"/>
    <w:rsid w:val="006A31F0"/>
    <w:rsid w:val="006A36BC"/>
    <w:rsid w:val="006A412A"/>
    <w:rsid w:val="006A547C"/>
    <w:rsid w:val="006B0F4F"/>
    <w:rsid w:val="006B1A26"/>
    <w:rsid w:val="006B2435"/>
    <w:rsid w:val="006B3047"/>
    <w:rsid w:val="006B38AF"/>
    <w:rsid w:val="006B64EE"/>
    <w:rsid w:val="006B7BC3"/>
    <w:rsid w:val="006C089C"/>
    <w:rsid w:val="006C2057"/>
    <w:rsid w:val="006C2170"/>
    <w:rsid w:val="006C31DD"/>
    <w:rsid w:val="006C3FF8"/>
    <w:rsid w:val="006D0C34"/>
    <w:rsid w:val="006D56E9"/>
    <w:rsid w:val="006D57BD"/>
    <w:rsid w:val="006E1987"/>
    <w:rsid w:val="006E3192"/>
    <w:rsid w:val="006E4054"/>
    <w:rsid w:val="006E467F"/>
    <w:rsid w:val="006E4E1E"/>
    <w:rsid w:val="006E55B7"/>
    <w:rsid w:val="006F2FBE"/>
    <w:rsid w:val="006F31F5"/>
    <w:rsid w:val="006F5090"/>
    <w:rsid w:val="006F52CC"/>
    <w:rsid w:val="006F58AC"/>
    <w:rsid w:val="006F764C"/>
    <w:rsid w:val="0070007B"/>
    <w:rsid w:val="007008A2"/>
    <w:rsid w:val="007018F5"/>
    <w:rsid w:val="0070604E"/>
    <w:rsid w:val="0070700F"/>
    <w:rsid w:val="007073E9"/>
    <w:rsid w:val="00712174"/>
    <w:rsid w:val="007129E6"/>
    <w:rsid w:val="00713DFC"/>
    <w:rsid w:val="007159B6"/>
    <w:rsid w:val="00721707"/>
    <w:rsid w:val="00722404"/>
    <w:rsid w:val="0072530A"/>
    <w:rsid w:val="00725AEA"/>
    <w:rsid w:val="007319C9"/>
    <w:rsid w:val="00731F5C"/>
    <w:rsid w:val="007321D8"/>
    <w:rsid w:val="00733623"/>
    <w:rsid w:val="00733717"/>
    <w:rsid w:val="00736D58"/>
    <w:rsid w:val="00736F2B"/>
    <w:rsid w:val="007411B6"/>
    <w:rsid w:val="00742AB4"/>
    <w:rsid w:val="00742D81"/>
    <w:rsid w:val="007442F9"/>
    <w:rsid w:val="00744C45"/>
    <w:rsid w:val="0074591C"/>
    <w:rsid w:val="007462F7"/>
    <w:rsid w:val="007518F6"/>
    <w:rsid w:val="00752382"/>
    <w:rsid w:val="007523F3"/>
    <w:rsid w:val="00753B79"/>
    <w:rsid w:val="007558DE"/>
    <w:rsid w:val="0075700B"/>
    <w:rsid w:val="00760F52"/>
    <w:rsid w:val="00761596"/>
    <w:rsid w:val="00762A92"/>
    <w:rsid w:val="00762E04"/>
    <w:rsid w:val="00765190"/>
    <w:rsid w:val="00767FD7"/>
    <w:rsid w:val="0077106D"/>
    <w:rsid w:val="007721D1"/>
    <w:rsid w:val="0077390A"/>
    <w:rsid w:val="00774615"/>
    <w:rsid w:val="007801D6"/>
    <w:rsid w:val="00784A32"/>
    <w:rsid w:val="007852E3"/>
    <w:rsid w:val="00786CF0"/>
    <w:rsid w:val="00787A7B"/>
    <w:rsid w:val="00792ECB"/>
    <w:rsid w:val="007936A0"/>
    <w:rsid w:val="00795A47"/>
    <w:rsid w:val="007967F6"/>
    <w:rsid w:val="007A1522"/>
    <w:rsid w:val="007A1715"/>
    <w:rsid w:val="007A416C"/>
    <w:rsid w:val="007A5438"/>
    <w:rsid w:val="007A560A"/>
    <w:rsid w:val="007A74A1"/>
    <w:rsid w:val="007B04B9"/>
    <w:rsid w:val="007B0A7A"/>
    <w:rsid w:val="007B15B1"/>
    <w:rsid w:val="007B49D3"/>
    <w:rsid w:val="007B76D3"/>
    <w:rsid w:val="007C0690"/>
    <w:rsid w:val="007C2409"/>
    <w:rsid w:val="007C2912"/>
    <w:rsid w:val="007C3224"/>
    <w:rsid w:val="007C56E2"/>
    <w:rsid w:val="007D1319"/>
    <w:rsid w:val="007D149D"/>
    <w:rsid w:val="007D47C0"/>
    <w:rsid w:val="007D47D3"/>
    <w:rsid w:val="007D48BC"/>
    <w:rsid w:val="007D50DC"/>
    <w:rsid w:val="007E0310"/>
    <w:rsid w:val="007E0C22"/>
    <w:rsid w:val="007E2518"/>
    <w:rsid w:val="007E7FB7"/>
    <w:rsid w:val="007F0117"/>
    <w:rsid w:val="007F2255"/>
    <w:rsid w:val="007F3C71"/>
    <w:rsid w:val="007F3DFA"/>
    <w:rsid w:val="007F43A5"/>
    <w:rsid w:val="007F4429"/>
    <w:rsid w:val="007F49EB"/>
    <w:rsid w:val="007F6024"/>
    <w:rsid w:val="007F6F11"/>
    <w:rsid w:val="007F7FC2"/>
    <w:rsid w:val="00801FDC"/>
    <w:rsid w:val="00804F1E"/>
    <w:rsid w:val="008073FA"/>
    <w:rsid w:val="00812793"/>
    <w:rsid w:val="008167D2"/>
    <w:rsid w:val="008168F6"/>
    <w:rsid w:val="0081697D"/>
    <w:rsid w:val="00817292"/>
    <w:rsid w:val="00825951"/>
    <w:rsid w:val="00825CE4"/>
    <w:rsid w:val="008266DA"/>
    <w:rsid w:val="00830E99"/>
    <w:rsid w:val="00834621"/>
    <w:rsid w:val="008405D7"/>
    <w:rsid w:val="00846389"/>
    <w:rsid w:val="008465E8"/>
    <w:rsid w:val="00846C89"/>
    <w:rsid w:val="008506DD"/>
    <w:rsid w:val="0085118E"/>
    <w:rsid w:val="00851A38"/>
    <w:rsid w:val="00853313"/>
    <w:rsid w:val="00854BEC"/>
    <w:rsid w:val="00857C8E"/>
    <w:rsid w:val="00861098"/>
    <w:rsid w:val="00863262"/>
    <w:rsid w:val="00870112"/>
    <w:rsid w:val="008703BC"/>
    <w:rsid w:val="008714DC"/>
    <w:rsid w:val="008724E4"/>
    <w:rsid w:val="008755BF"/>
    <w:rsid w:val="00877C07"/>
    <w:rsid w:val="0088372E"/>
    <w:rsid w:val="00885C7F"/>
    <w:rsid w:val="00890419"/>
    <w:rsid w:val="008907D3"/>
    <w:rsid w:val="008921FE"/>
    <w:rsid w:val="0089706B"/>
    <w:rsid w:val="00897A25"/>
    <w:rsid w:val="00897D9D"/>
    <w:rsid w:val="008A11B6"/>
    <w:rsid w:val="008A2161"/>
    <w:rsid w:val="008A2FDD"/>
    <w:rsid w:val="008A51ED"/>
    <w:rsid w:val="008A62BA"/>
    <w:rsid w:val="008A78C5"/>
    <w:rsid w:val="008B0BD2"/>
    <w:rsid w:val="008B0D19"/>
    <w:rsid w:val="008B1893"/>
    <w:rsid w:val="008B3037"/>
    <w:rsid w:val="008B3259"/>
    <w:rsid w:val="008B4D1C"/>
    <w:rsid w:val="008B71CC"/>
    <w:rsid w:val="008C0CCC"/>
    <w:rsid w:val="008C4BF6"/>
    <w:rsid w:val="008C704A"/>
    <w:rsid w:val="008C7B2E"/>
    <w:rsid w:val="008D0A1F"/>
    <w:rsid w:val="008D189A"/>
    <w:rsid w:val="008D1FB5"/>
    <w:rsid w:val="008D28F3"/>
    <w:rsid w:val="008D2E29"/>
    <w:rsid w:val="008D31D2"/>
    <w:rsid w:val="008D4678"/>
    <w:rsid w:val="008D4B0E"/>
    <w:rsid w:val="008E06EE"/>
    <w:rsid w:val="008E0AA1"/>
    <w:rsid w:val="008E16AB"/>
    <w:rsid w:val="008E6F95"/>
    <w:rsid w:val="008F186D"/>
    <w:rsid w:val="008F189C"/>
    <w:rsid w:val="008F3876"/>
    <w:rsid w:val="008F5444"/>
    <w:rsid w:val="00900DF0"/>
    <w:rsid w:val="009023CF"/>
    <w:rsid w:val="0090252C"/>
    <w:rsid w:val="009033A8"/>
    <w:rsid w:val="009049E2"/>
    <w:rsid w:val="0090521B"/>
    <w:rsid w:val="00906243"/>
    <w:rsid w:val="00906B8C"/>
    <w:rsid w:val="00907BB9"/>
    <w:rsid w:val="0091037E"/>
    <w:rsid w:val="00910512"/>
    <w:rsid w:val="00911EBF"/>
    <w:rsid w:val="00912E09"/>
    <w:rsid w:val="009132A9"/>
    <w:rsid w:val="00915B27"/>
    <w:rsid w:val="009170F9"/>
    <w:rsid w:val="0092024D"/>
    <w:rsid w:val="00920FFE"/>
    <w:rsid w:val="00921A91"/>
    <w:rsid w:val="00923FBE"/>
    <w:rsid w:val="00925F28"/>
    <w:rsid w:val="00926F4B"/>
    <w:rsid w:val="00932B5E"/>
    <w:rsid w:val="00936CE7"/>
    <w:rsid w:val="00936F77"/>
    <w:rsid w:val="009454D5"/>
    <w:rsid w:val="00946868"/>
    <w:rsid w:val="00950855"/>
    <w:rsid w:val="00952101"/>
    <w:rsid w:val="009523FE"/>
    <w:rsid w:val="00955C9E"/>
    <w:rsid w:val="0096004D"/>
    <w:rsid w:val="009612B5"/>
    <w:rsid w:val="00961D50"/>
    <w:rsid w:val="00963080"/>
    <w:rsid w:val="00972447"/>
    <w:rsid w:val="0097363E"/>
    <w:rsid w:val="00973A9D"/>
    <w:rsid w:val="0097425B"/>
    <w:rsid w:val="0097540B"/>
    <w:rsid w:val="009754A6"/>
    <w:rsid w:val="00980859"/>
    <w:rsid w:val="009808D0"/>
    <w:rsid w:val="00980B4F"/>
    <w:rsid w:val="00980ECD"/>
    <w:rsid w:val="00980F80"/>
    <w:rsid w:val="00981AC2"/>
    <w:rsid w:val="00983209"/>
    <w:rsid w:val="00985782"/>
    <w:rsid w:val="00986B3F"/>
    <w:rsid w:val="00990595"/>
    <w:rsid w:val="00993F09"/>
    <w:rsid w:val="00994531"/>
    <w:rsid w:val="00994BF2"/>
    <w:rsid w:val="009A02AD"/>
    <w:rsid w:val="009A0BA5"/>
    <w:rsid w:val="009A2E26"/>
    <w:rsid w:val="009A3BF9"/>
    <w:rsid w:val="009A462F"/>
    <w:rsid w:val="009A7CA9"/>
    <w:rsid w:val="009B7147"/>
    <w:rsid w:val="009C1FE4"/>
    <w:rsid w:val="009C4136"/>
    <w:rsid w:val="009C67F7"/>
    <w:rsid w:val="009C6CF9"/>
    <w:rsid w:val="009D013E"/>
    <w:rsid w:val="009D0301"/>
    <w:rsid w:val="009D0A11"/>
    <w:rsid w:val="009D4842"/>
    <w:rsid w:val="009D4C71"/>
    <w:rsid w:val="009D4D88"/>
    <w:rsid w:val="009D5818"/>
    <w:rsid w:val="009D5DC3"/>
    <w:rsid w:val="009D5F6B"/>
    <w:rsid w:val="009D6641"/>
    <w:rsid w:val="009D68D0"/>
    <w:rsid w:val="009D6E31"/>
    <w:rsid w:val="009D6FAF"/>
    <w:rsid w:val="009D7A97"/>
    <w:rsid w:val="009D7FCE"/>
    <w:rsid w:val="009E0DA1"/>
    <w:rsid w:val="009E2010"/>
    <w:rsid w:val="009E22C1"/>
    <w:rsid w:val="009E3899"/>
    <w:rsid w:val="009E46D4"/>
    <w:rsid w:val="009E7039"/>
    <w:rsid w:val="009E75A8"/>
    <w:rsid w:val="009F162E"/>
    <w:rsid w:val="009F2E5C"/>
    <w:rsid w:val="009F4695"/>
    <w:rsid w:val="009F4EFA"/>
    <w:rsid w:val="009F54FE"/>
    <w:rsid w:val="009F7A65"/>
    <w:rsid w:val="00A039CD"/>
    <w:rsid w:val="00A04302"/>
    <w:rsid w:val="00A1184D"/>
    <w:rsid w:val="00A1234E"/>
    <w:rsid w:val="00A174C8"/>
    <w:rsid w:val="00A17E3E"/>
    <w:rsid w:val="00A216BA"/>
    <w:rsid w:val="00A256AB"/>
    <w:rsid w:val="00A26D34"/>
    <w:rsid w:val="00A30221"/>
    <w:rsid w:val="00A36AAF"/>
    <w:rsid w:val="00A41D97"/>
    <w:rsid w:val="00A429EF"/>
    <w:rsid w:val="00A4489B"/>
    <w:rsid w:val="00A44FC5"/>
    <w:rsid w:val="00A46E39"/>
    <w:rsid w:val="00A47323"/>
    <w:rsid w:val="00A53DF4"/>
    <w:rsid w:val="00A545F3"/>
    <w:rsid w:val="00A54829"/>
    <w:rsid w:val="00A5538E"/>
    <w:rsid w:val="00A55B06"/>
    <w:rsid w:val="00A55FDA"/>
    <w:rsid w:val="00A56BF2"/>
    <w:rsid w:val="00A627CA"/>
    <w:rsid w:val="00A63C25"/>
    <w:rsid w:val="00A650FC"/>
    <w:rsid w:val="00A67B58"/>
    <w:rsid w:val="00A703BE"/>
    <w:rsid w:val="00A7046B"/>
    <w:rsid w:val="00A717DA"/>
    <w:rsid w:val="00A72C09"/>
    <w:rsid w:val="00A72F3E"/>
    <w:rsid w:val="00A8570C"/>
    <w:rsid w:val="00A92C54"/>
    <w:rsid w:val="00A92E3C"/>
    <w:rsid w:val="00A937AE"/>
    <w:rsid w:val="00A94888"/>
    <w:rsid w:val="00A96315"/>
    <w:rsid w:val="00AA2C7C"/>
    <w:rsid w:val="00AA322B"/>
    <w:rsid w:val="00AA4C77"/>
    <w:rsid w:val="00AB03BF"/>
    <w:rsid w:val="00AB3561"/>
    <w:rsid w:val="00AB48CF"/>
    <w:rsid w:val="00AB6101"/>
    <w:rsid w:val="00AC0822"/>
    <w:rsid w:val="00AC0C0F"/>
    <w:rsid w:val="00AD05EE"/>
    <w:rsid w:val="00AD2613"/>
    <w:rsid w:val="00AD32D3"/>
    <w:rsid w:val="00AD3724"/>
    <w:rsid w:val="00AD384A"/>
    <w:rsid w:val="00AD4AE7"/>
    <w:rsid w:val="00AD4C0D"/>
    <w:rsid w:val="00AE0E4F"/>
    <w:rsid w:val="00AE27FD"/>
    <w:rsid w:val="00AE414F"/>
    <w:rsid w:val="00AE46DC"/>
    <w:rsid w:val="00AE4ABD"/>
    <w:rsid w:val="00AE7911"/>
    <w:rsid w:val="00AF1F82"/>
    <w:rsid w:val="00AF2C7E"/>
    <w:rsid w:val="00AF3F66"/>
    <w:rsid w:val="00AF6D73"/>
    <w:rsid w:val="00B007EA"/>
    <w:rsid w:val="00B0088F"/>
    <w:rsid w:val="00B01D2C"/>
    <w:rsid w:val="00B051E4"/>
    <w:rsid w:val="00B056C6"/>
    <w:rsid w:val="00B06038"/>
    <w:rsid w:val="00B06969"/>
    <w:rsid w:val="00B100A6"/>
    <w:rsid w:val="00B1066C"/>
    <w:rsid w:val="00B11EDF"/>
    <w:rsid w:val="00B17883"/>
    <w:rsid w:val="00B17CCD"/>
    <w:rsid w:val="00B20708"/>
    <w:rsid w:val="00B20D09"/>
    <w:rsid w:val="00B23A6C"/>
    <w:rsid w:val="00B23CD6"/>
    <w:rsid w:val="00B30E0F"/>
    <w:rsid w:val="00B32243"/>
    <w:rsid w:val="00B434FA"/>
    <w:rsid w:val="00B44633"/>
    <w:rsid w:val="00B44F79"/>
    <w:rsid w:val="00B46C5C"/>
    <w:rsid w:val="00B47B74"/>
    <w:rsid w:val="00B5015C"/>
    <w:rsid w:val="00B528DF"/>
    <w:rsid w:val="00B55133"/>
    <w:rsid w:val="00B577B3"/>
    <w:rsid w:val="00B613ED"/>
    <w:rsid w:val="00B61AA9"/>
    <w:rsid w:val="00B6557E"/>
    <w:rsid w:val="00B65D00"/>
    <w:rsid w:val="00B67426"/>
    <w:rsid w:val="00B67B4F"/>
    <w:rsid w:val="00B71B24"/>
    <w:rsid w:val="00B76E0D"/>
    <w:rsid w:val="00B773ED"/>
    <w:rsid w:val="00B77DCC"/>
    <w:rsid w:val="00B80392"/>
    <w:rsid w:val="00B80EB2"/>
    <w:rsid w:val="00B828DF"/>
    <w:rsid w:val="00B84085"/>
    <w:rsid w:val="00B86CB8"/>
    <w:rsid w:val="00B87655"/>
    <w:rsid w:val="00B90793"/>
    <w:rsid w:val="00B93AB3"/>
    <w:rsid w:val="00B94745"/>
    <w:rsid w:val="00B95707"/>
    <w:rsid w:val="00B95CEA"/>
    <w:rsid w:val="00BA0474"/>
    <w:rsid w:val="00BA16CE"/>
    <w:rsid w:val="00BA1F2B"/>
    <w:rsid w:val="00BA2A42"/>
    <w:rsid w:val="00BA2FF8"/>
    <w:rsid w:val="00BA7741"/>
    <w:rsid w:val="00BB1B9C"/>
    <w:rsid w:val="00BB1C3B"/>
    <w:rsid w:val="00BB3CE9"/>
    <w:rsid w:val="00BB40CB"/>
    <w:rsid w:val="00BB4E5A"/>
    <w:rsid w:val="00BB4FF3"/>
    <w:rsid w:val="00BB7CCF"/>
    <w:rsid w:val="00BC4942"/>
    <w:rsid w:val="00BC5774"/>
    <w:rsid w:val="00BC6923"/>
    <w:rsid w:val="00BC7083"/>
    <w:rsid w:val="00BC7ACE"/>
    <w:rsid w:val="00BD0808"/>
    <w:rsid w:val="00BD1847"/>
    <w:rsid w:val="00BD3B02"/>
    <w:rsid w:val="00BD70A6"/>
    <w:rsid w:val="00BE2A50"/>
    <w:rsid w:val="00BE2CEC"/>
    <w:rsid w:val="00BE71BE"/>
    <w:rsid w:val="00BF6B71"/>
    <w:rsid w:val="00BF6E2D"/>
    <w:rsid w:val="00BF6E81"/>
    <w:rsid w:val="00BF6F78"/>
    <w:rsid w:val="00C10B44"/>
    <w:rsid w:val="00C1548E"/>
    <w:rsid w:val="00C15B58"/>
    <w:rsid w:val="00C164AD"/>
    <w:rsid w:val="00C17676"/>
    <w:rsid w:val="00C177D8"/>
    <w:rsid w:val="00C20D0F"/>
    <w:rsid w:val="00C24020"/>
    <w:rsid w:val="00C24FC6"/>
    <w:rsid w:val="00C31362"/>
    <w:rsid w:val="00C334DE"/>
    <w:rsid w:val="00C37DC8"/>
    <w:rsid w:val="00C400FF"/>
    <w:rsid w:val="00C41A31"/>
    <w:rsid w:val="00C41B4E"/>
    <w:rsid w:val="00C42910"/>
    <w:rsid w:val="00C42C09"/>
    <w:rsid w:val="00C44A46"/>
    <w:rsid w:val="00C45AE7"/>
    <w:rsid w:val="00C45EEA"/>
    <w:rsid w:val="00C4667A"/>
    <w:rsid w:val="00C50EED"/>
    <w:rsid w:val="00C521F9"/>
    <w:rsid w:val="00C5337D"/>
    <w:rsid w:val="00C5501D"/>
    <w:rsid w:val="00C56835"/>
    <w:rsid w:val="00C60DCF"/>
    <w:rsid w:val="00C6136C"/>
    <w:rsid w:val="00C633A0"/>
    <w:rsid w:val="00C64390"/>
    <w:rsid w:val="00C64A18"/>
    <w:rsid w:val="00C661CD"/>
    <w:rsid w:val="00C7088A"/>
    <w:rsid w:val="00C71D15"/>
    <w:rsid w:val="00C7242E"/>
    <w:rsid w:val="00C73F13"/>
    <w:rsid w:val="00C762C3"/>
    <w:rsid w:val="00C81CA6"/>
    <w:rsid w:val="00C8770B"/>
    <w:rsid w:val="00C93EEC"/>
    <w:rsid w:val="00C95508"/>
    <w:rsid w:val="00C97679"/>
    <w:rsid w:val="00C9780E"/>
    <w:rsid w:val="00CA112C"/>
    <w:rsid w:val="00CA4784"/>
    <w:rsid w:val="00CA4829"/>
    <w:rsid w:val="00CA4A02"/>
    <w:rsid w:val="00CA622E"/>
    <w:rsid w:val="00CA7292"/>
    <w:rsid w:val="00CB1AEB"/>
    <w:rsid w:val="00CB21FE"/>
    <w:rsid w:val="00CB390F"/>
    <w:rsid w:val="00CB3A6B"/>
    <w:rsid w:val="00CC34B3"/>
    <w:rsid w:val="00CC5480"/>
    <w:rsid w:val="00CC6973"/>
    <w:rsid w:val="00CC71F2"/>
    <w:rsid w:val="00CD030D"/>
    <w:rsid w:val="00CD0F68"/>
    <w:rsid w:val="00CD10DC"/>
    <w:rsid w:val="00CD1330"/>
    <w:rsid w:val="00CD163C"/>
    <w:rsid w:val="00CD5C72"/>
    <w:rsid w:val="00CD6F8D"/>
    <w:rsid w:val="00CE048C"/>
    <w:rsid w:val="00CE2C33"/>
    <w:rsid w:val="00CE59EF"/>
    <w:rsid w:val="00CE6E26"/>
    <w:rsid w:val="00CF0674"/>
    <w:rsid w:val="00CF35CF"/>
    <w:rsid w:val="00CF4B96"/>
    <w:rsid w:val="00CF4D9D"/>
    <w:rsid w:val="00CF53BA"/>
    <w:rsid w:val="00CF630B"/>
    <w:rsid w:val="00CF6CAE"/>
    <w:rsid w:val="00CF7EA8"/>
    <w:rsid w:val="00D05035"/>
    <w:rsid w:val="00D06302"/>
    <w:rsid w:val="00D0766B"/>
    <w:rsid w:val="00D103AB"/>
    <w:rsid w:val="00D115A9"/>
    <w:rsid w:val="00D14AD5"/>
    <w:rsid w:val="00D14F1A"/>
    <w:rsid w:val="00D15931"/>
    <w:rsid w:val="00D16FEB"/>
    <w:rsid w:val="00D17B1F"/>
    <w:rsid w:val="00D2145B"/>
    <w:rsid w:val="00D23EF3"/>
    <w:rsid w:val="00D249F3"/>
    <w:rsid w:val="00D319D8"/>
    <w:rsid w:val="00D3492C"/>
    <w:rsid w:val="00D36916"/>
    <w:rsid w:val="00D36D60"/>
    <w:rsid w:val="00D373F0"/>
    <w:rsid w:val="00D3773E"/>
    <w:rsid w:val="00D4192A"/>
    <w:rsid w:val="00D43EA4"/>
    <w:rsid w:val="00D455C0"/>
    <w:rsid w:val="00D477C5"/>
    <w:rsid w:val="00D50CC8"/>
    <w:rsid w:val="00D5288D"/>
    <w:rsid w:val="00D5644A"/>
    <w:rsid w:val="00D57724"/>
    <w:rsid w:val="00D6502C"/>
    <w:rsid w:val="00D66ECA"/>
    <w:rsid w:val="00D674D0"/>
    <w:rsid w:val="00D67699"/>
    <w:rsid w:val="00D70166"/>
    <w:rsid w:val="00D713A7"/>
    <w:rsid w:val="00D744F6"/>
    <w:rsid w:val="00D746D4"/>
    <w:rsid w:val="00D754A3"/>
    <w:rsid w:val="00D778ED"/>
    <w:rsid w:val="00D81F1A"/>
    <w:rsid w:val="00D83941"/>
    <w:rsid w:val="00D83D80"/>
    <w:rsid w:val="00D868D4"/>
    <w:rsid w:val="00D8789A"/>
    <w:rsid w:val="00D9216A"/>
    <w:rsid w:val="00D923BD"/>
    <w:rsid w:val="00D924A8"/>
    <w:rsid w:val="00D9387F"/>
    <w:rsid w:val="00D94F75"/>
    <w:rsid w:val="00D97C90"/>
    <w:rsid w:val="00DA00AD"/>
    <w:rsid w:val="00DA3278"/>
    <w:rsid w:val="00DA7982"/>
    <w:rsid w:val="00DB4AB7"/>
    <w:rsid w:val="00DB4B73"/>
    <w:rsid w:val="00DB6E87"/>
    <w:rsid w:val="00DB7444"/>
    <w:rsid w:val="00DB775E"/>
    <w:rsid w:val="00DB7D76"/>
    <w:rsid w:val="00DC17B9"/>
    <w:rsid w:val="00DC66BA"/>
    <w:rsid w:val="00DC7E4B"/>
    <w:rsid w:val="00DD0A99"/>
    <w:rsid w:val="00DD3942"/>
    <w:rsid w:val="00DD4DB6"/>
    <w:rsid w:val="00DD5BF5"/>
    <w:rsid w:val="00DD7300"/>
    <w:rsid w:val="00DD7614"/>
    <w:rsid w:val="00DE0FD0"/>
    <w:rsid w:val="00DE3D06"/>
    <w:rsid w:val="00DE61A1"/>
    <w:rsid w:val="00DF0C37"/>
    <w:rsid w:val="00DF1C0C"/>
    <w:rsid w:val="00DF4B7E"/>
    <w:rsid w:val="00DF5216"/>
    <w:rsid w:val="00DF6D45"/>
    <w:rsid w:val="00DF7D63"/>
    <w:rsid w:val="00E03194"/>
    <w:rsid w:val="00E03837"/>
    <w:rsid w:val="00E04DD9"/>
    <w:rsid w:val="00E0566B"/>
    <w:rsid w:val="00E05A80"/>
    <w:rsid w:val="00E05A94"/>
    <w:rsid w:val="00E06F53"/>
    <w:rsid w:val="00E10C0F"/>
    <w:rsid w:val="00E2747E"/>
    <w:rsid w:val="00E32678"/>
    <w:rsid w:val="00E32A61"/>
    <w:rsid w:val="00E33018"/>
    <w:rsid w:val="00E361D2"/>
    <w:rsid w:val="00E41E0D"/>
    <w:rsid w:val="00E4202C"/>
    <w:rsid w:val="00E4535D"/>
    <w:rsid w:val="00E45BD4"/>
    <w:rsid w:val="00E4770B"/>
    <w:rsid w:val="00E50E4E"/>
    <w:rsid w:val="00E53C44"/>
    <w:rsid w:val="00E6070F"/>
    <w:rsid w:val="00E61BB7"/>
    <w:rsid w:val="00E63388"/>
    <w:rsid w:val="00E6516E"/>
    <w:rsid w:val="00E65476"/>
    <w:rsid w:val="00E6797E"/>
    <w:rsid w:val="00E732CB"/>
    <w:rsid w:val="00E745FA"/>
    <w:rsid w:val="00E74E42"/>
    <w:rsid w:val="00E80C90"/>
    <w:rsid w:val="00E81884"/>
    <w:rsid w:val="00E84C83"/>
    <w:rsid w:val="00E859DF"/>
    <w:rsid w:val="00E877C5"/>
    <w:rsid w:val="00E90299"/>
    <w:rsid w:val="00E94409"/>
    <w:rsid w:val="00EA48C0"/>
    <w:rsid w:val="00EA5416"/>
    <w:rsid w:val="00EA5741"/>
    <w:rsid w:val="00EA63DA"/>
    <w:rsid w:val="00EA7DBD"/>
    <w:rsid w:val="00EB235C"/>
    <w:rsid w:val="00EB4EBB"/>
    <w:rsid w:val="00EB61BC"/>
    <w:rsid w:val="00EC0A94"/>
    <w:rsid w:val="00EC1624"/>
    <w:rsid w:val="00EC46B6"/>
    <w:rsid w:val="00EC6CDF"/>
    <w:rsid w:val="00ED38AA"/>
    <w:rsid w:val="00ED4ABA"/>
    <w:rsid w:val="00ED5290"/>
    <w:rsid w:val="00ED5478"/>
    <w:rsid w:val="00ED613C"/>
    <w:rsid w:val="00EE286D"/>
    <w:rsid w:val="00EE2CF5"/>
    <w:rsid w:val="00EE4CB9"/>
    <w:rsid w:val="00EE5362"/>
    <w:rsid w:val="00EE7C41"/>
    <w:rsid w:val="00EE7F89"/>
    <w:rsid w:val="00EF09F4"/>
    <w:rsid w:val="00F03498"/>
    <w:rsid w:val="00F06ADA"/>
    <w:rsid w:val="00F101AD"/>
    <w:rsid w:val="00F10465"/>
    <w:rsid w:val="00F110F2"/>
    <w:rsid w:val="00F12EFE"/>
    <w:rsid w:val="00F14088"/>
    <w:rsid w:val="00F20C23"/>
    <w:rsid w:val="00F20EB3"/>
    <w:rsid w:val="00F21F3F"/>
    <w:rsid w:val="00F22802"/>
    <w:rsid w:val="00F2313F"/>
    <w:rsid w:val="00F30200"/>
    <w:rsid w:val="00F30215"/>
    <w:rsid w:val="00F3165F"/>
    <w:rsid w:val="00F31DD4"/>
    <w:rsid w:val="00F32C5E"/>
    <w:rsid w:val="00F41DC3"/>
    <w:rsid w:val="00F42F69"/>
    <w:rsid w:val="00F432FB"/>
    <w:rsid w:val="00F43A32"/>
    <w:rsid w:val="00F50199"/>
    <w:rsid w:val="00F524DE"/>
    <w:rsid w:val="00F53C7E"/>
    <w:rsid w:val="00F5518D"/>
    <w:rsid w:val="00F56693"/>
    <w:rsid w:val="00F574EF"/>
    <w:rsid w:val="00F61006"/>
    <w:rsid w:val="00F610E0"/>
    <w:rsid w:val="00F62134"/>
    <w:rsid w:val="00F6320E"/>
    <w:rsid w:val="00F637BC"/>
    <w:rsid w:val="00F63ACB"/>
    <w:rsid w:val="00F70114"/>
    <w:rsid w:val="00F70B01"/>
    <w:rsid w:val="00F7246B"/>
    <w:rsid w:val="00F728E9"/>
    <w:rsid w:val="00F72DDC"/>
    <w:rsid w:val="00F75062"/>
    <w:rsid w:val="00F761DA"/>
    <w:rsid w:val="00F77E97"/>
    <w:rsid w:val="00F80347"/>
    <w:rsid w:val="00F803C3"/>
    <w:rsid w:val="00F8108A"/>
    <w:rsid w:val="00F87969"/>
    <w:rsid w:val="00F87FA6"/>
    <w:rsid w:val="00F9198A"/>
    <w:rsid w:val="00F97185"/>
    <w:rsid w:val="00FA2DF9"/>
    <w:rsid w:val="00FA5DE9"/>
    <w:rsid w:val="00FA606E"/>
    <w:rsid w:val="00FA66D2"/>
    <w:rsid w:val="00FA671C"/>
    <w:rsid w:val="00FA6BB2"/>
    <w:rsid w:val="00FB3727"/>
    <w:rsid w:val="00FB4361"/>
    <w:rsid w:val="00FB69B0"/>
    <w:rsid w:val="00FC2598"/>
    <w:rsid w:val="00FC3C61"/>
    <w:rsid w:val="00FC5B72"/>
    <w:rsid w:val="00FC5D0D"/>
    <w:rsid w:val="00FC6E87"/>
    <w:rsid w:val="00FC7160"/>
    <w:rsid w:val="00FC7C60"/>
    <w:rsid w:val="00FC7F6E"/>
    <w:rsid w:val="00FD22FA"/>
    <w:rsid w:val="00FD355D"/>
    <w:rsid w:val="00FD37EF"/>
    <w:rsid w:val="00FD3941"/>
    <w:rsid w:val="00FD4210"/>
    <w:rsid w:val="00FE63A5"/>
    <w:rsid w:val="00FF0634"/>
    <w:rsid w:val="00FF0DC4"/>
    <w:rsid w:val="00FF1B69"/>
    <w:rsid w:val="00FF1EAE"/>
    <w:rsid w:val="00FF3C5E"/>
    <w:rsid w:val="00FF4081"/>
    <w:rsid w:val="00FF59CC"/>
    <w:rsid w:val="00FF7122"/>
    <w:rsid w:val="00FF7D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0C0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0C0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8778727">
      <w:bodyDiv w:val="1"/>
      <w:marLeft w:val="0"/>
      <w:marRight w:val="0"/>
      <w:marTop w:val="0"/>
      <w:marBottom w:val="0"/>
      <w:divBdr>
        <w:top w:val="none" w:sz="0" w:space="0" w:color="auto"/>
        <w:left w:val="none" w:sz="0" w:space="0" w:color="auto"/>
        <w:bottom w:val="none" w:sz="0" w:space="0" w:color="auto"/>
        <w:right w:val="none" w:sz="0" w:space="0" w:color="auto"/>
      </w:divBdr>
      <w:divsChild>
        <w:div w:id="1262908654">
          <w:marLeft w:val="0"/>
          <w:marRight w:val="0"/>
          <w:marTop w:val="960"/>
          <w:marBottom w:val="0"/>
          <w:divBdr>
            <w:top w:val="none" w:sz="0" w:space="0" w:color="auto"/>
            <w:left w:val="none" w:sz="0" w:space="0" w:color="auto"/>
            <w:bottom w:val="none" w:sz="0" w:space="0" w:color="auto"/>
            <w:right w:val="none" w:sz="0" w:space="0" w:color="auto"/>
          </w:divBdr>
          <w:divsChild>
            <w:div w:id="151684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1637</Words>
  <Characters>9333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SAID</dc:creator>
  <cp:keywords/>
  <dc:description/>
  <cp:lastModifiedBy>SAID</cp:lastModifiedBy>
  <cp:revision>4</cp:revision>
  <cp:lastPrinted>2016-09-21T09:50:00Z</cp:lastPrinted>
  <dcterms:created xsi:type="dcterms:W3CDTF">2016-09-21T09:48:00Z</dcterms:created>
  <dcterms:modified xsi:type="dcterms:W3CDTF">2016-12-01T12:48:00Z</dcterms:modified>
</cp:coreProperties>
</file>